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48C" w:rsidRDefault="00737F19" w:rsidP="00737F19">
      <w:pPr>
        <w:ind w:left="-1560" w:firstLine="1560"/>
      </w:pPr>
      <w:r>
        <w:rPr>
          <w:noProof/>
          <w:lang w:eastAsia="ru-RU"/>
        </w:rPr>
        <w:drawing>
          <wp:inline distT="0" distB="0" distL="0" distR="0">
            <wp:extent cx="6410325" cy="10725150"/>
            <wp:effectExtent l="19050" t="0" r="9525" b="0"/>
            <wp:docPr id="1" name="Рисунок 1" descr="C:\Users\Ирина\Desktop\рабочая программа 2024-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рабочая программа 2024-20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377" cy="10720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dt>
      <w:sdtPr>
        <w:rPr>
          <w:rFonts w:ascii="Times New Roman" w:eastAsiaTheme="minorHAnsi" w:hAnsi="Times New Roman" w:cstheme="minorBidi"/>
          <w:b w:val="0"/>
          <w:bCs w:val="0"/>
          <w:i/>
          <w:smallCaps/>
          <w:color w:val="auto"/>
          <w:kern w:val="32"/>
          <w:szCs w:val="22"/>
        </w:rPr>
        <w:id w:val="435566592"/>
        <w:docPartObj>
          <w:docPartGallery w:val="Table of Contents"/>
          <w:docPartUnique/>
        </w:docPartObj>
      </w:sdtPr>
      <w:sdtEndPr>
        <w:rPr>
          <w:rFonts w:cs="Times New Roman"/>
          <w:b/>
          <w:bCs/>
          <w:szCs w:val="28"/>
        </w:rPr>
      </w:sdtEndPr>
      <w:sdtContent>
        <w:p w:rsidR="00737F19" w:rsidRPr="00F81BB2" w:rsidRDefault="00737F19" w:rsidP="00737F19">
          <w:pPr>
            <w:pStyle w:val="a7"/>
            <w:jc w:val="center"/>
            <w:rPr>
              <w:sz w:val="32"/>
            </w:rPr>
          </w:pPr>
          <w:r w:rsidRPr="00F81BB2">
            <w:rPr>
              <w:sz w:val="32"/>
            </w:rPr>
            <w:t>ОГЛАВЛЕНИЕ</w:t>
          </w:r>
        </w:p>
        <w:p w:rsidR="00737F19" w:rsidRDefault="000C09DA" w:rsidP="00737F19">
          <w:pPr>
            <w:pStyle w:val="11"/>
            <w:tabs>
              <w:tab w:val="left" w:pos="709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 w:rsidRPr="000C09DA">
            <w:fldChar w:fldCharType="begin"/>
          </w:r>
          <w:r w:rsidR="00737F19">
            <w:instrText xml:space="preserve"> TOC \o "1-3" \h \z \u </w:instrText>
          </w:r>
          <w:r w:rsidRPr="000C09DA">
            <w:fldChar w:fldCharType="separate"/>
          </w:r>
          <w:hyperlink w:anchor="_Toc149816545" w:history="1">
            <w:r w:rsidR="00737F19" w:rsidRPr="005D43DB">
              <w:rPr>
                <w:rStyle w:val="a8"/>
                <w:b/>
                <w:noProof/>
              </w:rPr>
              <w:t>1.</w:t>
            </w:r>
            <w:r w:rsidR="00737F19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37F19" w:rsidRPr="005D43DB">
              <w:rPr>
                <w:rStyle w:val="a8"/>
                <w:b/>
                <w:noProof/>
              </w:rPr>
              <w:t>ЦЕЛЕВОЙ РАЗДЕЛ</w:t>
            </w:r>
            <w:r w:rsidR="00737F1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37F19">
              <w:rPr>
                <w:noProof/>
                <w:webHidden/>
              </w:rPr>
              <w:instrText xml:space="preserve"> PAGEREF _Toc149816545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7F1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7F19" w:rsidRDefault="000C09DA" w:rsidP="00737F19">
          <w:pPr>
            <w:pStyle w:val="2"/>
            <w:tabs>
              <w:tab w:val="left" w:pos="709"/>
              <w:tab w:val="left" w:pos="1100"/>
              <w:tab w:val="right" w:leader="dot" w:pos="9345"/>
            </w:tabs>
            <w:spacing w:after="0" w:line="240" w:lineRule="auto"/>
            <w:ind w:left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49816546" w:history="1">
            <w:r w:rsidR="00737F19" w:rsidRPr="000C6E56">
              <w:rPr>
                <w:rStyle w:val="a8"/>
                <w:noProof/>
              </w:rPr>
              <w:t>1.1.</w:t>
            </w:r>
            <w:r w:rsidR="00737F19" w:rsidRPr="000C6E5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37F19" w:rsidRPr="000C6E56">
              <w:rPr>
                <w:rStyle w:val="a8"/>
                <w:noProof/>
              </w:rPr>
              <w:t>Пояснительная записка</w:t>
            </w:r>
            <w:r w:rsidR="00737F1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37F19">
              <w:rPr>
                <w:noProof/>
                <w:webHidden/>
              </w:rPr>
              <w:instrText xml:space="preserve"> PAGEREF _Toc149816546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7F1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7F19" w:rsidRDefault="000C09DA" w:rsidP="00737F19">
          <w:pPr>
            <w:pStyle w:val="31"/>
            <w:tabs>
              <w:tab w:val="left" w:pos="709"/>
            </w:tabs>
            <w:spacing w:after="0" w:line="240" w:lineRule="auto"/>
            <w:ind w:left="0"/>
            <w:rPr>
              <w:rFonts w:asciiTheme="minorHAnsi" w:hAnsiTheme="minorHAnsi" w:cstheme="minorBidi"/>
              <w:sz w:val="22"/>
              <w:szCs w:val="22"/>
            </w:rPr>
          </w:pPr>
          <w:hyperlink w:anchor="_Toc149816547" w:history="1">
            <w:r w:rsidR="00737F19" w:rsidRPr="005D43DB">
              <w:rPr>
                <w:rStyle w:val="a8"/>
              </w:rPr>
              <w:t>1.2.</w:t>
            </w:r>
            <w:r w:rsidR="00737F19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737F19" w:rsidRPr="005D43DB">
              <w:rPr>
                <w:rStyle w:val="a8"/>
              </w:rPr>
              <w:t>Цели и задачи реализации рабочей Программы</w:t>
            </w:r>
            <w:r w:rsidR="00737F19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37F19">
              <w:rPr>
                <w:webHidden/>
              </w:rPr>
              <w:instrText xml:space="preserve"> PAGEREF _Toc149816547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37F19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737F19" w:rsidRDefault="000C09DA" w:rsidP="00737F19">
          <w:pPr>
            <w:pStyle w:val="31"/>
            <w:tabs>
              <w:tab w:val="left" w:pos="709"/>
            </w:tabs>
            <w:spacing w:after="0" w:line="240" w:lineRule="auto"/>
            <w:ind w:left="0"/>
            <w:rPr>
              <w:rFonts w:asciiTheme="minorHAnsi" w:hAnsiTheme="minorHAnsi" w:cstheme="minorBidi"/>
              <w:sz w:val="22"/>
              <w:szCs w:val="22"/>
            </w:rPr>
          </w:pPr>
          <w:hyperlink w:anchor="_Toc149816548" w:history="1">
            <w:r w:rsidR="00737F19" w:rsidRPr="005D43DB">
              <w:rPr>
                <w:rStyle w:val="a8"/>
              </w:rPr>
              <w:t>1.3</w:t>
            </w:r>
            <w:r w:rsidR="00737F19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737F19" w:rsidRPr="005D43DB">
              <w:rPr>
                <w:rStyle w:val="a8"/>
              </w:rPr>
              <w:t>Значимые для разработки и реализации Программы характеристики особенностей развития детей среднего дошкольного возраста.</w:t>
            </w:r>
            <w:r w:rsidR="00737F19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37F19">
              <w:rPr>
                <w:webHidden/>
              </w:rPr>
              <w:instrText xml:space="preserve"> PAGEREF _Toc149816548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37F19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737F19" w:rsidRDefault="000C09DA" w:rsidP="00737F19">
          <w:pPr>
            <w:pStyle w:val="2"/>
            <w:tabs>
              <w:tab w:val="left" w:pos="709"/>
              <w:tab w:val="right" w:leader="dot" w:pos="9345"/>
            </w:tabs>
            <w:spacing w:after="0" w:line="240" w:lineRule="auto"/>
            <w:ind w:left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49816549" w:history="1">
            <w:r w:rsidR="00737F19" w:rsidRPr="005D43DB">
              <w:rPr>
                <w:rStyle w:val="a8"/>
                <w:noProof/>
              </w:rPr>
              <w:t>1.4. Планируемые результаты  реализации Программы к 5 годам</w:t>
            </w:r>
            <w:r w:rsidR="00737F1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37F19">
              <w:rPr>
                <w:noProof/>
                <w:webHidden/>
              </w:rPr>
              <w:instrText xml:space="preserve"> PAGEREF _Toc149816549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7F19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7F19" w:rsidRDefault="000C09DA" w:rsidP="00737F19">
          <w:pPr>
            <w:pStyle w:val="11"/>
            <w:tabs>
              <w:tab w:val="left" w:pos="709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49816550" w:history="1">
            <w:r w:rsidR="00737F19" w:rsidRPr="005D43DB">
              <w:rPr>
                <w:rStyle w:val="a8"/>
                <w:noProof/>
              </w:rPr>
              <w:t>1.5. Педагогическая диагностика достижения планируемых результатов</w:t>
            </w:r>
            <w:r w:rsidR="00737F1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37F19">
              <w:rPr>
                <w:noProof/>
                <w:webHidden/>
              </w:rPr>
              <w:instrText xml:space="preserve"> PAGEREF _Toc149816550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7F19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7F19" w:rsidRDefault="000C09DA" w:rsidP="00737F19">
          <w:pPr>
            <w:pStyle w:val="2"/>
            <w:tabs>
              <w:tab w:val="left" w:pos="709"/>
              <w:tab w:val="right" w:leader="dot" w:pos="9345"/>
            </w:tabs>
            <w:spacing w:after="0" w:line="240" w:lineRule="auto"/>
            <w:ind w:left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49816551" w:history="1">
            <w:r w:rsidR="00737F19" w:rsidRPr="005D43DB">
              <w:rPr>
                <w:rStyle w:val="a8"/>
                <w:rFonts w:eastAsia="Times New Roman" w:cs="Times New Roman"/>
                <w:noProof/>
                <w:lang w:eastAsia="ru-RU"/>
              </w:rPr>
              <w:t>ЧАСТЬ, ФОРМИРУЕМАЯ УЧАСТНИКАМИ ОБРАЗОВАТЕЛЬНЫХ ОТНОШЕНИЙ</w:t>
            </w:r>
            <w:r w:rsidR="00737F1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37F19">
              <w:rPr>
                <w:noProof/>
                <w:webHidden/>
              </w:rPr>
              <w:instrText xml:space="preserve"> PAGEREF _Toc149816551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7F19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7F19" w:rsidRDefault="000C09DA" w:rsidP="00737F19">
          <w:pPr>
            <w:pStyle w:val="11"/>
            <w:tabs>
              <w:tab w:val="left" w:pos="709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49816552" w:history="1">
            <w:r w:rsidR="00737F19" w:rsidRPr="000C6E56">
              <w:rPr>
                <w:rStyle w:val="a8"/>
                <w:rFonts w:cs="Times New Roman"/>
                <w:b/>
                <w:noProof/>
                <w:lang w:val="en-US"/>
              </w:rPr>
              <w:t>II</w:t>
            </w:r>
            <w:r w:rsidR="00737F19" w:rsidRPr="000C6E56">
              <w:rPr>
                <w:rStyle w:val="a8"/>
                <w:rFonts w:cs="Times New Roman"/>
                <w:b/>
                <w:noProof/>
              </w:rPr>
              <w:t>. СОДЕРЖАТЕЛЬНЫЙ РАЗДЕЛ</w:t>
            </w:r>
            <w:r w:rsidR="00737F1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37F19">
              <w:rPr>
                <w:noProof/>
                <w:webHidden/>
              </w:rPr>
              <w:instrText xml:space="preserve"> PAGEREF _Toc149816552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7F19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7F19" w:rsidRDefault="000C09DA" w:rsidP="00737F19">
          <w:pPr>
            <w:pStyle w:val="31"/>
            <w:tabs>
              <w:tab w:val="left" w:pos="709"/>
            </w:tabs>
            <w:spacing w:after="0" w:line="240" w:lineRule="auto"/>
            <w:ind w:left="0"/>
            <w:rPr>
              <w:rFonts w:asciiTheme="minorHAnsi" w:hAnsiTheme="minorHAnsi" w:cstheme="minorBidi"/>
              <w:sz w:val="22"/>
              <w:szCs w:val="22"/>
            </w:rPr>
          </w:pPr>
          <w:hyperlink w:anchor="_Toc149816553" w:history="1">
            <w:r w:rsidR="00737F19" w:rsidRPr="005D43DB">
              <w:rPr>
                <w:rStyle w:val="a8"/>
              </w:rPr>
              <w:t>2.1 Описание образовательной деятельности в соответствии с направлениями развития ребенка, представленными в образовательных областях:</w:t>
            </w:r>
            <w:r w:rsidR="00737F19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37F19">
              <w:rPr>
                <w:webHidden/>
              </w:rPr>
              <w:instrText xml:space="preserve"> PAGEREF _Toc149816553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37F19"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:rsidR="00737F19" w:rsidRDefault="000C09DA" w:rsidP="00737F19">
          <w:pPr>
            <w:pStyle w:val="11"/>
            <w:tabs>
              <w:tab w:val="left" w:pos="709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49816554" w:history="1">
            <w:r w:rsidR="00737F19" w:rsidRPr="005D43DB">
              <w:rPr>
                <w:rStyle w:val="a8"/>
                <w:noProof/>
              </w:rPr>
              <w:t>2.2 Формы, методы и средства реализации Программы.</w:t>
            </w:r>
            <w:r w:rsidR="00737F1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37F19">
              <w:rPr>
                <w:noProof/>
                <w:webHidden/>
              </w:rPr>
              <w:instrText xml:space="preserve"> PAGEREF _Toc149816554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7F19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7F19" w:rsidRDefault="000C09DA" w:rsidP="00737F19">
          <w:pPr>
            <w:pStyle w:val="11"/>
            <w:tabs>
              <w:tab w:val="left" w:pos="709"/>
            </w:tabs>
            <w:spacing w:line="240" w:lineRule="auto"/>
            <w:jc w:val="left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49816555" w:history="1">
            <w:r w:rsidR="00737F19" w:rsidRPr="005D43DB">
              <w:rPr>
                <w:rStyle w:val="a8"/>
                <w:noProof/>
              </w:rPr>
              <w:t>2.3. Особенности образовательной деятельности разных видов и культурных практик.</w:t>
            </w:r>
            <w:r w:rsidR="00737F1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37F19">
              <w:rPr>
                <w:noProof/>
                <w:webHidden/>
              </w:rPr>
              <w:instrText xml:space="preserve"> PAGEREF _Toc149816555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7F19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7F19" w:rsidRDefault="000C09DA" w:rsidP="00737F19">
          <w:pPr>
            <w:pStyle w:val="11"/>
            <w:tabs>
              <w:tab w:val="left" w:pos="709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49816556" w:history="1">
            <w:r w:rsidR="00737F19" w:rsidRPr="005D43DB">
              <w:rPr>
                <w:rStyle w:val="a8"/>
                <w:noProof/>
              </w:rPr>
              <w:t>2.4. Способы и направления поддержки детской инициативы</w:t>
            </w:r>
            <w:r w:rsidR="00737F1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37F19">
              <w:rPr>
                <w:noProof/>
                <w:webHidden/>
              </w:rPr>
              <w:instrText xml:space="preserve"> PAGEREF _Toc149816556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7F19"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7F19" w:rsidRDefault="000C09DA" w:rsidP="00737F19">
          <w:pPr>
            <w:pStyle w:val="11"/>
            <w:tabs>
              <w:tab w:val="left" w:pos="709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49816557" w:history="1">
            <w:r w:rsidR="00737F19" w:rsidRPr="005D43DB">
              <w:rPr>
                <w:rStyle w:val="a8"/>
                <w:noProof/>
              </w:rPr>
              <w:t>2.5.Особенности взаимодействия педагогического коллектива с семьями.</w:t>
            </w:r>
            <w:r w:rsidR="00737F1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37F19">
              <w:rPr>
                <w:noProof/>
                <w:webHidden/>
              </w:rPr>
              <w:instrText xml:space="preserve"> PAGEREF _Toc149816557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7F19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7F19" w:rsidRDefault="000C09DA" w:rsidP="00737F19">
          <w:pPr>
            <w:pStyle w:val="11"/>
            <w:tabs>
              <w:tab w:val="left" w:pos="709"/>
            </w:tabs>
            <w:spacing w:line="240" w:lineRule="auto"/>
            <w:jc w:val="left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49816558" w:history="1">
            <w:r w:rsidR="00737F19" w:rsidRPr="000C6E56">
              <w:rPr>
                <w:rStyle w:val="a8"/>
                <w:rFonts w:eastAsia="SimSun"/>
                <w:bCs/>
                <w:caps/>
                <w:noProof/>
                <w:kern w:val="32"/>
                <w:lang w:bidi="hi-IN"/>
              </w:rPr>
              <w:t>ЧАСТЬ, ФОРМИРУЕМАЯ УЧАСТНИКАМИ ОБРАЗОВАТЕЛЬНЫХ ОТНОШЕНИЙ</w:t>
            </w:r>
            <w:r w:rsidR="00737F1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37F19">
              <w:rPr>
                <w:noProof/>
                <w:webHidden/>
              </w:rPr>
              <w:instrText xml:space="preserve"> PAGEREF _Toc149816558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7F19"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7F19" w:rsidRDefault="000C09DA" w:rsidP="00737F19">
          <w:pPr>
            <w:pStyle w:val="11"/>
            <w:tabs>
              <w:tab w:val="left" w:pos="709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49816559" w:history="1">
            <w:r w:rsidR="00737F19" w:rsidRPr="000C6E56">
              <w:rPr>
                <w:rStyle w:val="a8"/>
                <w:rFonts w:cs="Times New Roman"/>
                <w:b/>
                <w:noProof/>
                <w:lang w:val="en-US"/>
              </w:rPr>
              <w:t>III</w:t>
            </w:r>
            <w:r w:rsidR="00737F19" w:rsidRPr="000C6E56">
              <w:rPr>
                <w:rStyle w:val="a8"/>
                <w:rFonts w:cs="Times New Roman"/>
                <w:b/>
                <w:noProof/>
              </w:rPr>
              <w:t>.ОРГАНИЗАЦИОННЫЙ РАЗДЕЛ</w:t>
            </w:r>
            <w:r w:rsidR="00737F1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37F19">
              <w:rPr>
                <w:noProof/>
                <w:webHidden/>
              </w:rPr>
              <w:instrText xml:space="preserve"> PAGEREF _Toc149816559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7F19"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7F19" w:rsidRDefault="000C09DA" w:rsidP="00737F19">
          <w:pPr>
            <w:pStyle w:val="2"/>
            <w:tabs>
              <w:tab w:val="left" w:pos="709"/>
              <w:tab w:val="right" w:leader="dot" w:pos="9345"/>
            </w:tabs>
            <w:spacing w:after="0" w:line="240" w:lineRule="auto"/>
            <w:ind w:left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49816560" w:history="1">
            <w:r w:rsidR="00737F19" w:rsidRPr="005D43DB">
              <w:rPr>
                <w:rStyle w:val="a8"/>
                <w:noProof/>
              </w:rPr>
              <w:t>3.1.Материально-техническое обеспечение образовательного процесса в соответствии с возрастом и индивидуальными особенностями развития детей</w:t>
            </w:r>
            <w:r w:rsidR="00737F1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37F19">
              <w:rPr>
                <w:noProof/>
                <w:webHidden/>
              </w:rPr>
              <w:instrText xml:space="preserve"> PAGEREF _Toc149816560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7F19"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7F19" w:rsidRDefault="000C09DA" w:rsidP="00737F19">
          <w:pPr>
            <w:pStyle w:val="2"/>
            <w:tabs>
              <w:tab w:val="left" w:pos="709"/>
              <w:tab w:val="right" w:leader="dot" w:pos="9345"/>
            </w:tabs>
            <w:spacing w:after="0" w:line="240" w:lineRule="auto"/>
            <w:ind w:left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49816561" w:history="1">
            <w:r w:rsidR="00737F19" w:rsidRPr="005D43DB">
              <w:rPr>
                <w:rStyle w:val="a8"/>
                <w:noProof/>
              </w:rPr>
              <w:t>3.2.</w:t>
            </w:r>
            <w:r w:rsidR="00737F19" w:rsidRPr="005D43DB">
              <w:rPr>
                <w:rStyle w:val="a8"/>
                <w:rFonts w:eastAsia="Calibri"/>
                <w:noProof/>
              </w:rPr>
              <w:t>Обеспеченность учебно-методическими материалами</w:t>
            </w:r>
            <w:r w:rsidR="00737F1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37F19">
              <w:rPr>
                <w:noProof/>
                <w:webHidden/>
              </w:rPr>
              <w:instrText xml:space="preserve"> PAGEREF _Toc149816561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7F19"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7F19" w:rsidRDefault="000C09DA" w:rsidP="00737F19">
          <w:pPr>
            <w:pStyle w:val="2"/>
            <w:tabs>
              <w:tab w:val="left" w:pos="709"/>
              <w:tab w:val="right" w:leader="dot" w:pos="9345"/>
            </w:tabs>
            <w:spacing w:after="0" w:line="240" w:lineRule="auto"/>
            <w:ind w:left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49816562" w:history="1">
            <w:r w:rsidR="00737F19" w:rsidRPr="005D43DB">
              <w:rPr>
                <w:rStyle w:val="a8"/>
                <w:rFonts w:eastAsia="Calibri"/>
                <w:noProof/>
              </w:rPr>
              <w:t>3.3.Проектирование образовательного процесса</w:t>
            </w:r>
            <w:r w:rsidR="00737F1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37F19">
              <w:rPr>
                <w:noProof/>
                <w:webHidden/>
              </w:rPr>
              <w:instrText xml:space="preserve"> PAGEREF _Toc149816562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7F19"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7F19" w:rsidRDefault="000C09DA" w:rsidP="00737F19">
          <w:pPr>
            <w:pStyle w:val="2"/>
            <w:tabs>
              <w:tab w:val="left" w:pos="709"/>
              <w:tab w:val="right" w:leader="dot" w:pos="9345"/>
            </w:tabs>
            <w:spacing w:after="0" w:line="240" w:lineRule="auto"/>
            <w:ind w:left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49816563" w:history="1">
            <w:r w:rsidR="00737F19" w:rsidRPr="005D43DB">
              <w:rPr>
                <w:rStyle w:val="a8"/>
                <w:rFonts w:eastAsia="Calibri"/>
                <w:noProof/>
              </w:rPr>
              <w:t>3.4. Организация жизнедеятельности воспитанников</w:t>
            </w:r>
            <w:r w:rsidR="00737F1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37F19">
              <w:rPr>
                <w:noProof/>
                <w:webHidden/>
              </w:rPr>
              <w:instrText xml:space="preserve"> PAGEREF _Toc149816563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7F19"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7F19" w:rsidRDefault="000C09DA" w:rsidP="00737F19">
          <w:pPr>
            <w:pStyle w:val="2"/>
            <w:tabs>
              <w:tab w:val="left" w:pos="709"/>
              <w:tab w:val="right" w:leader="dot" w:pos="9345"/>
            </w:tabs>
            <w:spacing w:after="0" w:line="240" w:lineRule="auto"/>
            <w:ind w:left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49816564" w:history="1">
            <w:r w:rsidR="00737F19" w:rsidRPr="005D43DB">
              <w:rPr>
                <w:rStyle w:val="a8"/>
                <w:rFonts w:eastAsia="Calibri"/>
                <w:noProof/>
              </w:rPr>
              <w:t>3.5.Развивающая предметно-пространственная среда</w:t>
            </w:r>
            <w:r w:rsidR="00737F1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37F19">
              <w:rPr>
                <w:noProof/>
                <w:webHidden/>
              </w:rPr>
              <w:instrText xml:space="preserve"> PAGEREF _Toc149816564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7F19"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7F19" w:rsidRDefault="000C09DA" w:rsidP="00737F19">
          <w:pPr>
            <w:pStyle w:val="11"/>
            <w:tabs>
              <w:tab w:val="left" w:pos="709"/>
            </w:tabs>
            <w:spacing w:line="240" w:lineRule="auto"/>
            <w:jc w:val="left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49816565" w:history="1">
            <w:r w:rsidR="00737F19" w:rsidRPr="005D43DB">
              <w:rPr>
                <w:rStyle w:val="a8"/>
                <w:noProof/>
                <w:lang w:bidi="hi-IN"/>
              </w:rPr>
              <w:t>ЧАСТЬ, ФОРМИРУЕМАЯ УЧАСТНИКАМИ ОБРАЗОВАТЕЛЬНЫХ ОТНОШЕНИЙ</w:t>
            </w:r>
            <w:r w:rsidR="00737F1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37F19">
              <w:rPr>
                <w:noProof/>
                <w:webHidden/>
              </w:rPr>
              <w:instrText xml:space="preserve"> PAGEREF _Toc149816565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7F19">
              <w:rPr>
                <w:noProof/>
                <w:webHidden/>
              </w:rPr>
              <w:t>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7F19" w:rsidRDefault="000C09DA" w:rsidP="00737F19">
          <w:pPr>
            <w:tabs>
              <w:tab w:val="left" w:pos="709"/>
            </w:tabs>
            <w:spacing w:line="240" w:lineRule="auto"/>
          </w:pPr>
          <w:r>
            <w:rPr>
              <w:b w:val="0"/>
              <w:bCs w:val="0"/>
            </w:rPr>
            <w:fldChar w:fldCharType="end"/>
          </w:r>
        </w:p>
      </w:sdtContent>
    </w:sdt>
    <w:p w:rsidR="00737F19" w:rsidRPr="008F1564" w:rsidRDefault="00737F19" w:rsidP="00737F19">
      <w:pPr>
        <w:pStyle w:val="a7"/>
        <w:spacing w:before="0" w:line="240" w:lineRule="auto"/>
        <w:ind w:firstLine="709"/>
        <w:jc w:val="center"/>
      </w:pPr>
    </w:p>
    <w:p w:rsidR="00737F19" w:rsidRDefault="00737F19" w:rsidP="00737F19">
      <w:pPr>
        <w:spacing w:line="240" w:lineRule="auto"/>
        <w:ind w:firstLine="709"/>
        <w:sectPr w:rsidR="00737F19" w:rsidSect="003E52DB">
          <w:footerReference w:type="default" r:id="rId8"/>
          <w:pgSz w:w="11906" w:h="16838"/>
          <w:pgMar w:top="709" w:right="1416" w:bottom="1134" w:left="1134" w:header="708" w:footer="708" w:gutter="0"/>
          <w:cols w:space="708"/>
          <w:docGrid w:linePitch="360"/>
        </w:sectPr>
      </w:pPr>
    </w:p>
    <w:p w:rsidR="00737F19" w:rsidRPr="00402892" w:rsidRDefault="00737F19" w:rsidP="00737F19">
      <w:pPr>
        <w:pStyle w:val="a9"/>
        <w:numPr>
          <w:ilvl w:val="0"/>
          <w:numId w:val="1"/>
        </w:numPr>
        <w:spacing w:line="240" w:lineRule="auto"/>
        <w:ind w:left="0" w:firstLine="709"/>
        <w:jc w:val="center"/>
        <w:outlineLvl w:val="0"/>
        <w:rPr>
          <w:b/>
          <w:szCs w:val="28"/>
        </w:rPr>
      </w:pPr>
      <w:bookmarkStart w:id="0" w:name="_Toc443224460"/>
      <w:bookmarkStart w:id="1" w:name="_Toc149816545"/>
      <w:r w:rsidRPr="00402892">
        <w:rPr>
          <w:b/>
          <w:szCs w:val="28"/>
        </w:rPr>
        <w:lastRenderedPageBreak/>
        <w:t>ЦЕЛЕВОЙ РАЗДЕЛ</w:t>
      </w:r>
      <w:bookmarkEnd w:id="0"/>
      <w:bookmarkEnd w:id="1"/>
    </w:p>
    <w:p w:rsidR="00737F19" w:rsidRDefault="00737F19" w:rsidP="00737F19">
      <w:pPr>
        <w:pStyle w:val="a9"/>
        <w:numPr>
          <w:ilvl w:val="1"/>
          <w:numId w:val="1"/>
        </w:numPr>
        <w:spacing w:line="240" w:lineRule="auto"/>
        <w:ind w:left="0" w:firstLine="709"/>
        <w:jc w:val="both"/>
        <w:outlineLvl w:val="1"/>
        <w:rPr>
          <w:b/>
          <w:szCs w:val="28"/>
        </w:rPr>
      </w:pPr>
      <w:bookmarkStart w:id="2" w:name="_Toc443224461"/>
      <w:bookmarkStart w:id="3" w:name="_Toc149816546"/>
      <w:r w:rsidRPr="00402892">
        <w:rPr>
          <w:b/>
          <w:szCs w:val="28"/>
        </w:rPr>
        <w:t>Пояснительная записка</w:t>
      </w:r>
      <w:bookmarkEnd w:id="2"/>
      <w:bookmarkEnd w:id="3"/>
    </w:p>
    <w:p w:rsidR="00737F19" w:rsidRDefault="00737F19" w:rsidP="00737F19">
      <w:pPr>
        <w:pStyle w:val="aa"/>
        <w:spacing w:before="0" w:beforeAutospacing="0" w:after="0" w:afterAutospacing="0"/>
        <w:ind w:firstLine="709"/>
        <w:jc w:val="both"/>
        <w:rPr>
          <w:rFonts w:eastAsiaTheme="minorHAnsi" w:cstheme="minorBidi"/>
          <w:color w:val="000000"/>
          <w:sz w:val="28"/>
          <w:szCs w:val="28"/>
          <w:lang w:eastAsia="en-US"/>
        </w:rPr>
      </w:pPr>
      <w:r w:rsidRPr="00494D89">
        <w:rPr>
          <w:sz w:val="28"/>
          <w:szCs w:val="28"/>
        </w:rPr>
        <w:t>Рабочая программа образования детей среднего дошкольного возраста разработана в соответствии</w:t>
      </w:r>
      <w:r w:rsidRPr="00494D89">
        <w:rPr>
          <w:rFonts w:eastAsiaTheme="minorHAnsi" w:cstheme="minorBidi"/>
          <w:color w:val="000000"/>
          <w:sz w:val="28"/>
          <w:szCs w:val="28"/>
          <w:lang w:eastAsia="en-US"/>
        </w:rPr>
        <w:t xml:space="preserve"> М</w:t>
      </w:r>
      <w:r>
        <w:rPr>
          <w:rFonts w:eastAsiaTheme="minorHAnsi" w:cstheme="minorBidi"/>
          <w:color w:val="000000"/>
          <w:sz w:val="28"/>
          <w:szCs w:val="28"/>
          <w:lang w:eastAsia="en-US"/>
        </w:rPr>
        <w:t>Б</w:t>
      </w:r>
      <w:r w:rsidRPr="00494D89">
        <w:rPr>
          <w:rFonts w:eastAsiaTheme="minorHAnsi" w:cstheme="minorBidi"/>
          <w:color w:val="000000"/>
          <w:sz w:val="28"/>
          <w:szCs w:val="28"/>
          <w:lang w:eastAsia="en-US"/>
        </w:rPr>
        <w:t xml:space="preserve">ДОУ </w:t>
      </w:r>
      <w:proofErr w:type="spellStart"/>
      <w:r w:rsidRPr="00494D89">
        <w:rPr>
          <w:rFonts w:eastAsiaTheme="minorHAnsi" w:cstheme="minorBidi"/>
          <w:color w:val="000000"/>
          <w:sz w:val="28"/>
          <w:szCs w:val="28"/>
          <w:lang w:eastAsia="en-US"/>
        </w:rPr>
        <w:t>д</w:t>
      </w:r>
      <w:proofErr w:type="spellEnd"/>
      <w:r w:rsidRPr="00494D89">
        <w:rPr>
          <w:rFonts w:eastAsiaTheme="minorHAnsi" w:cstheme="minorBidi"/>
          <w:color w:val="000000"/>
          <w:sz w:val="28"/>
          <w:szCs w:val="28"/>
          <w:lang w:eastAsia="en-US"/>
        </w:rPr>
        <w:t xml:space="preserve">/с №478 "Белоснежка" г. Новосибирск разработана в соответствии с Федеральным государственным образовательным стандартом дошкольного образования, утв. Приказом </w:t>
      </w:r>
      <w:proofErr w:type="spellStart"/>
      <w:r w:rsidRPr="00494D89">
        <w:rPr>
          <w:rFonts w:eastAsiaTheme="minorHAnsi" w:cstheme="minorBidi"/>
          <w:color w:val="000000"/>
          <w:sz w:val="28"/>
          <w:szCs w:val="28"/>
          <w:lang w:eastAsia="en-US"/>
        </w:rPr>
        <w:t>Минобрнауки</w:t>
      </w:r>
      <w:proofErr w:type="spellEnd"/>
      <w:r w:rsidRPr="00494D89">
        <w:rPr>
          <w:rFonts w:eastAsiaTheme="minorHAnsi" w:cstheme="minorBidi"/>
          <w:color w:val="000000"/>
          <w:sz w:val="28"/>
          <w:szCs w:val="28"/>
          <w:lang w:eastAsia="en-US"/>
        </w:rPr>
        <w:t xml:space="preserve"> России от 17.10.2013 N 1155 (ред. от 08.11.2022) (далее – ФГОС ДО) и Федеральной образовательной программой дошкольного образования, утвержденной Приказом Министерства просвещения Российской Федерации от 25.</w:t>
      </w:r>
      <w:r>
        <w:rPr>
          <w:rFonts w:eastAsiaTheme="minorHAnsi" w:cstheme="minorBidi"/>
          <w:color w:val="000000"/>
          <w:sz w:val="28"/>
          <w:szCs w:val="28"/>
          <w:lang w:eastAsia="en-US"/>
        </w:rPr>
        <w:t>11.2022 № 1028 (далее – ФОП ДО).</w:t>
      </w:r>
      <w:r w:rsidRPr="00A53696">
        <w:t xml:space="preserve"> </w:t>
      </w:r>
      <w:hyperlink r:id="rId9" w:history="1">
        <w:r w:rsidRPr="00C67F8C">
          <w:rPr>
            <w:rStyle w:val="a8"/>
            <w:sz w:val="28"/>
            <w:szCs w:val="28"/>
            <w:lang w:val="en-US"/>
          </w:rPr>
          <w:t>https</w:t>
        </w:r>
        <w:r w:rsidRPr="00C67F8C">
          <w:rPr>
            <w:rStyle w:val="a8"/>
            <w:sz w:val="28"/>
            <w:szCs w:val="28"/>
          </w:rPr>
          <w:t>://</w:t>
        </w:r>
        <w:r w:rsidRPr="00C67F8C">
          <w:rPr>
            <w:rStyle w:val="a8"/>
            <w:sz w:val="28"/>
            <w:szCs w:val="28"/>
            <w:lang w:val="en-US"/>
          </w:rPr>
          <w:t>www</w:t>
        </w:r>
        <w:r w:rsidRPr="00C67F8C">
          <w:rPr>
            <w:rStyle w:val="a8"/>
            <w:sz w:val="28"/>
            <w:szCs w:val="28"/>
          </w:rPr>
          <w:t>.</w:t>
        </w:r>
        <w:proofErr w:type="spellStart"/>
        <w:r w:rsidRPr="00C67F8C">
          <w:rPr>
            <w:rStyle w:val="a8"/>
            <w:sz w:val="28"/>
            <w:szCs w:val="28"/>
            <w:lang w:val="en-US"/>
          </w:rPr>
          <w:t>garant</w:t>
        </w:r>
        <w:proofErr w:type="spellEnd"/>
        <w:r w:rsidRPr="00C67F8C">
          <w:rPr>
            <w:rStyle w:val="a8"/>
            <w:sz w:val="28"/>
            <w:szCs w:val="28"/>
          </w:rPr>
          <w:t>.</w:t>
        </w:r>
        <w:proofErr w:type="spellStart"/>
        <w:r w:rsidRPr="00C67F8C">
          <w:rPr>
            <w:rStyle w:val="a8"/>
            <w:sz w:val="28"/>
            <w:szCs w:val="28"/>
            <w:lang w:val="en-US"/>
          </w:rPr>
          <w:t>ru</w:t>
        </w:r>
        <w:proofErr w:type="spellEnd"/>
        <w:r w:rsidRPr="00C67F8C">
          <w:rPr>
            <w:rStyle w:val="a8"/>
            <w:sz w:val="28"/>
            <w:szCs w:val="28"/>
          </w:rPr>
          <w:t>/</w:t>
        </w:r>
        <w:r w:rsidRPr="00C67F8C">
          <w:rPr>
            <w:rStyle w:val="a8"/>
            <w:sz w:val="28"/>
            <w:szCs w:val="28"/>
            <w:lang w:val="en-US"/>
          </w:rPr>
          <w:t>products</w:t>
        </w:r>
        <w:r w:rsidRPr="00C67F8C">
          <w:rPr>
            <w:rStyle w:val="a8"/>
            <w:sz w:val="28"/>
            <w:szCs w:val="28"/>
          </w:rPr>
          <w:t>/</w:t>
        </w:r>
        <w:proofErr w:type="spellStart"/>
        <w:r w:rsidRPr="00C67F8C">
          <w:rPr>
            <w:rStyle w:val="a8"/>
            <w:sz w:val="28"/>
            <w:szCs w:val="28"/>
            <w:lang w:val="en-US"/>
          </w:rPr>
          <w:t>ipo</w:t>
        </w:r>
        <w:proofErr w:type="spellEnd"/>
        <w:r w:rsidRPr="00C67F8C">
          <w:rPr>
            <w:rStyle w:val="a8"/>
            <w:sz w:val="28"/>
            <w:szCs w:val="28"/>
          </w:rPr>
          <w:t>/</w:t>
        </w:r>
        <w:r w:rsidRPr="00C67F8C">
          <w:rPr>
            <w:rStyle w:val="a8"/>
            <w:sz w:val="28"/>
            <w:szCs w:val="28"/>
            <w:lang w:val="en-US"/>
          </w:rPr>
          <w:t>prime</w:t>
        </w:r>
        <w:r w:rsidRPr="00C67F8C">
          <w:rPr>
            <w:rStyle w:val="a8"/>
            <w:sz w:val="28"/>
            <w:szCs w:val="28"/>
          </w:rPr>
          <w:t>/</w:t>
        </w:r>
        <w:r w:rsidRPr="00C67F8C">
          <w:rPr>
            <w:rStyle w:val="a8"/>
            <w:sz w:val="28"/>
            <w:szCs w:val="28"/>
            <w:lang w:val="en-US"/>
          </w:rPr>
          <w:t>doc</w:t>
        </w:r>
        <w:r w:rsidRPr="00C67F8C">
          <w:rPr>
            <w:rStyle w:val="a8"/>
            <w:sz w:val="28"/>
            <w:szCs w:val="28"/>
          </w:rPr>
          <w:t>/405942493/</w:t>
        </w:r>
      </w:hyperlink>
    </w:p>
    <w:p w:rsidR="00737F19" w:rsidRDefault="00737F19" w:rsidP="00737F19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4D89">
        <w:rPr>
          <w:sz w:val="28"/>
          <w:szCs w:val="28"/>
        </w:rPr>
        <w:t>Рабочая программа</w:t>
      </w:r>
      <w:r>
        <w:rPr>
          <w:sz w:val="28"/>
          <w:szCs w:val="28"/>
        </w:rPr>
        <w:t xml:space="preserve"> разработана с учетом:</w:t>
      </w:r>
    </w:p>
    <w:p w:rsidR="00737F19" w:rsidRPr="00260BE7" w:rsidRDefault="00737F19" w:rsidP="00737F19">
      <w:pPr>
        <w:spacing w:line="240" w:lineRule="auto"/>
        <w:ind w:firstLine="709"/>
        <w:jc w:val="both"/>
      </w:pPr>
      <w:r w:rsidRPr="00260BE7">
        <w:rPr>
          <w:rFonts w:eastAsia="Times New Roman"/>
          <w:color w:val="000000"/>
        </w:rPr>
        <w:t>1. Федерального закона «Об образовании в Российской Федерации» от 29 декабря 2012 г. № 273-ФЗ (ред. от 29 декабря 2022 г.).</w:t>
      </w:r>
    </w:p>
    <w:p w:rsidR="00737F19" w:rsidRPr="00260BE7" w:rsidRDefault="00737F19" w:rsidP="00737F19">
      <w:pPr>
        <w:spacing w:line="240" w:lineRule="auto"/>
        <w:ind w:firstLine="709"/>
        <w:jc w:val="both"/>
      </w:pPr>
      <w:r w:rsidRPr="00260BE7">
        <w:rPr>
          <w:rFonts w:eastAsia="Times New Roman"/>
          <w:color w:val="000000"/>
        </w:rPr>
        <w:t xml:space="preserve">2. </w:t>
      </w:r>
      <w:proofErr w:type="spellStart"/>
      <w:r w:rsidRPr="00260BE7">
        <w:rPr>
          <w:rFonts w:eastAsia="Times New Roman"/>
          <w:color w:val="000000"/>
        </w:rPr>
        <w:t>СанПиН</w:t>
      </w:r>
      <w:proofErr w:type="spellEnd"/>
      <w:r w:rsidRPr="00260BE7">
        <w:rPr>
          <w:rFonts w:eastAsia="Times New Roman"/>
          <w:color w:val="000000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 января 2021 г. № 2, действующих до 1 марта 2027 г.</w:t>
      </w:r>
    </w:p>
    <w:p w:rsidR="00737F19" w:rsidRPr="00260BE7" w:rsidRDefault="00737F19" w:rsidP="00737F19">
      <w:pPr>
        <w:spacing w:line="240" w:lineRule="auto"/>
        <w:ind w:firstLine="709"/>
        <w:jc w:val="both"/>
      </w:pPr>
      <w:r w:rsidRPr="00260BE7">
        <w:rPr>
          <w:rFonts w:eastAsia="Times New Roman"/>
          <w:color w:val="000000"/>
        </w:rPr>
        <w:t xml:space="preserve">3. </w:t>
      </w:r>
      <w:proofErr w:type="spellStart"/>
      <w:r w:rsidRPr="00260BE7">
        <w:rPr>
          <w:rFonts w:eastAsia="Times New Roman"/>
          <w:color w:val="000000"/>
        </w:rPr>
        <w:t>СанПиН</w:t>
      </w:r>
      <w:proofErr w:type="spellEnd"/>
      <w:r w:rsidRPr="00260BE7">
        <w:rPr>
          <w:rFonts w:eastAsia="Times New Roman"/>
          <w:color w:val="000000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</w:t>
      </w:r>
      <w:r>
        <w:rPr>
          <w:rFonts w:eastAsia="Times New Roman"/>
          <w:color w:val="000000"/>
        </w:rPr>
        <w:t>ии от 28 сентября 2020 г. № 28.</w:t>
      </w:r>
    </w:p>
    <w:p w:rsidR="00737F19" w:rsidRDefault="00737F19" w:rsidP="00737F19">
      <w:pPr>
        <w:spacing w:line="240" w:lineRule="auto"/>
        <w:ind w:firstLine="709"/>
        <w:jc w:val="both"/>
        <w:rPr>
          <w:rFonts w:eastAsia="Times New Roman"/>
          <w:color w:val="000000"/>
        </w:rPr>
      </w:pPr>
      <w:r w:rsidRPr="00260BE7">
        <w:rPr>
          <w:rFonts w:eastAsia="Times New Roman"/>
          <w:color w:val="000000"/>
        </w:rPr>
        <w:t xml:space="preserve">4. </w:t>
      </w:r>
      <w:proofErr w:type="spellStart"/>
      <w:r w:rsidRPr="00260BE7">
        <w:rPr>
          <w:rFonts w:eastAsia="Times New Roman"/>
          <w:color w:val="000000"/>
        </w:rPr>
        <w:t>СанПиН</w:t>
      </w:r>
      <w:proofErr w:type="spellEnd"/>
      <w:r w:rsidRPr="00260BE7">
        <w:rPr>
          <w:rFonts w:eastAsia="Times New Roman"/>
          <w:color w:val="000000"/>
        </w:rPr>
        <w:t xml:space="preserve"> 2.3/2.4.3590-20 «Санитарно-эпидемиологические требования к организации общественного питания населения», утвержденных Постановлением Главного государственного санитарного врача Российской Федерации от 27 октября 2020 года № 32.</w:t>
      </w:r>
    </w:p>
    <w:p w:rsidR="00737F19" w:rsidRDefault="00737F19" w:rsidP="00737F19">
      <w:pPr>
        <w:pStyle w:val="aa"/>
        <w:spacing w:before="0" w:beforeAutospacing="0" w:after="0" w:afterAutospacing="0"/>
        <w:jc w:val="both"/>
      </w:pPr>
      <w:r>
        <w:rPr>
          <w:rFonts w:eastAsiaTheme="minorHAnsi" w:cstheme="minorBidi"/>
          <w:sz w:val="28"/>
          <w:szCs w:val="28"/>
          <w:lang w:eastAsia="en-US"/>
        </w:rPr>
        <w:t xml:space="preserve">         </w:t>
      </w:r>
      <w:r>
        <w:rPr>
          <w:color w:val="000000"/>
          <w:sz w:val="28"/>
          <w:szCs w:val="28"/>
        </w:rPr>
        <w:t xml:space="preserve">5. Приказа </w:t>
      </w:r>
      <w:proofErr w:type="spellStart"/>
      <w:r>
        <w:rPr>
          <w:color w:val="000000"/>
          <w:sz w:val="28"/>
          <w:szCs w:val="28"/>
        </w:rPr>
        <w:t>Минпросвещения</w:t>
      </w:r>
      <w:proofErr w:type="spellEnd"/>
      <w:r>
        <w:rPr>
          <w:color w:val="000000"/>
          <w:sz w:val="28"/>
          <w:szCs w:val="28"/>
        </w:rPr>
        <w:t xml:space="preserve"> России от 31.07.2020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(ред. от 01.12.2022 г.).</w:t>
      </w:r>
    </w:p>
    <w:p w:rsidR="00737F19" w:rsidRDefault="00737F19" w:rsidP="00737F19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4" w:name="_Toc409180988"/>
      <w:r>
        <w:rPr>
          <w:rFonts w:eastAsiaTheme="minorHAnsi" w:cstheme="minorBidi"/>
          <w:sz w:val="28"/>
          <w:szCs w:val="28"/>
          <w:lang w:eastAsia="en-US"/>
        </w:rPr>
        <w:t xml:space="preserve">         6. </w:t>
      </w:r>
      <w:r>
        <w:rPr>
          <w:color w:val="000000"/>
          <w:sz w:val="28"/>
          <w:szCs w:val="28"/>
        </w:rPr>
        <w:t>Уставом муниципального бюджетного дошкольного образовательного учреждения города Новосибирска «Детский сад № 478 «Белоснежка»</w:t>
      </w:r>
    </w:p>
    <w:p w:rsidR="00737F19" w:rsidRDefault="00737F19" w:rsidP="00737F19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7. «Образовательной программой муниципального бюджетного дошкольного образовательного учреждения города Новосибирска «Детского сада №478 «Белоснежка»</w:t>
      </w:r>
    </w:p>
    <w:p w:rsidR="00737F19" w:rsidRPr="0083187B" w:rsidRDefault="00737F19" w:rsidP="00737F19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8. Положением о рабочих программах муниципального бюджетного дошкольного образовательного учреждения города Новосибирска «Детского сада №478 «Белоснежка»</w:t>
      </w:r>
    </w:p>
    <w:p w:rsidR="00737F19" w:rsidRDefault="00737F19" w:rsidP="00737F19">
      <w:pPr>
        <w:spacing w:line="240" w:lineRule="auto"/>
        <w:ind w:firstLine="709"/>
        <w:jc w:val="both"/>
      </w:pPr>
      <w:r>
        <w:t>Рабочая п</w:t>
      </w:r>
      <w:r w:rsidRPr="00286DD9">
        <w:t xml:space="preserve">рограмма </w:t>
      </w:r>
      <w:r>
        <w:t xml:space="preserve">(далее – Программа) </w:t>
      </w:r>
      <w:r w:rsidRPr="00286DD9">
        <w:t>является</w:t>
      </w:r>
      <w:r>
        <w:t xml:space="preserve"> обязательным документом воспитателей группы №13. В рабочей программе представлена</w:t>
      </w:r>
      <w:r w:rsidRPr="00286DD9">
        <w:t xml:space="preserve"> модель </w:t>
      </w:r>
      <w:r>
        <w:t xml:space="preserve">организации образования </w:t>
      </w:r>
      <w:r w:rsidRPr="006D4280">
        <w:t>в средней группе</w:t>
      </w:r>
      <w:r>
        <w:t xml:space="preserve"> МБДОУ города Новосибирска «Детском саду № 478 «Белоснежка». </w:t>
      </w:r>
    </w:p>
    <w:p w:rsidR="00737F19" w:rsidRPr="00286DD9" w:rsidRDefault="00737F19" w:rsidP="00737F19">
      <w:pPr>
        <w:spacing w:line="240" w:lineRule="auto"/>
        <w:ind w:firstLine="709"/>
        <w:jc w:val="both"/>
      </w:pPr>
      <w:r w:rsidRPr="00286DD9">
        <w:lastRenderedPageBreak/>
        <w:t>Программа обеспечивает разносторонне</w:t>
      </w:r>
      <w:r>
        <w:t>е развитие детей в возрасте 4-5</w:t>
      </w:r>
      <w:r w:rsidRPr="00286DD9">
        <w:t xml:space="preserve"> лет с учетом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художественно-эстетическому.</w:t>
      </w:r>
    </w:p>
    <w:p w:rsidR="00737F19" w:rsidRPr="004E7A6A" w:rsidRDefault="00737F19" w:rsidP="00737F19">
      <w:pPr>
        <w:spacing w:line="240" w:lineRule="auto"/>
        <w:ind w:firstLine="709"/>
        <w:jc w:val="both"/>
      </w:pPr>
      <w:r w:rsidRPr="004E7A6A">
        <w:t>Настоящая рабочая программа рассчитана на один учебный год – с 1 сентября по 31 мая.</w:t>
      </w:r>
    </w:p>
    <w:p w:rsidR="00737F19" w:rsidRDefault="00737F19" w:rsidP="00737F19">
      <w:pPr>
        <w:spacing w:line="240" w:lineRule="auto"/>
        <w:ind w:firstLine="709"/>
        <w:jc w:val="both"/>
      </w:pPr>
      <w:r w:rsidRPr="004E7A6A">
        <w:t>Режим работы – пятидневный, с 7.00 до 19.00, выходные дни – суббота, воскресенье</w:t>
      </w:r>
      <w:r>
        <w:t>, праздничные дни</w:t>
      </w:r>
      <w:r w:rsidRPr="004E7A6A">
        <w:t xml:space="preserve">. </w:t>
      </w:r>
    </w:p>
    <w:p w:rsidR="00737F19" w:rsidRDefault="00737F19" w:rsidP="00737F19">
      <w:pPr>
        <w:pStyle w:val="3"/>
        <w:spacing w:before="0" w:line="240" w:lineRule="auto"/>
        <w:rPr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bookmarkStart w:id="5" w:name="_Toc443224462"/>
    </w:p>
    <w:p w:rsidR="00737F19" w:rsidRDefault="00737F19" w:rsidP="00737F19">
      <w:pPr>
        <w:pStyle w:val="3"/>
        <w:numPr>
          <w:ilvl w:val="1"/>
          <w:numId w:val="1"/>
        </w:numPr>
        <w:spacing w:before="0" w:line="240" w:lineRule="auto"/>
        <w:rPr>
          <w:rFonts w:ascii="Times New Roman" w:hAnsi="Times New Roman" w:cs="Times New Roman"/>
          <w:color w:val="auto"/>
        </w:rPr>
      </w:pPr>
      <w:bookmarkStart w:id="6" w:name="_Toc149816547"/>
      <w:r w:rsidRPr="0023276A">
        <w:rPr>
          <w:rFonts w:ascii="Times New Roman" w:hAnsi="Times New Roman" w:cs="Times New Roman"/>
          <w:color w:val="auto"/>
        </w:rPr>
        <w:t>Це</w:t>
      </w:r>
      <w:r>
        <w:rPr>
          <w:rFonts w:ascii="Times New Roman" w:hAnsi="Times New Roman" w:cs="Times New Roman"/>
          <w:color w:val="auto"/>
        </w:rPr>
        <w:t>ли и задачи реализации рабочей П</w:t>
      </w:r>
      <w:r w:rsidRPr="0023276A">
        <w:rPr>
          <w:rFonts w:ascii="Times New Roman" w:hAnsi="Times New Roman" w:cs="Times New Roman"/>
          <w:color w:val="auto"/>
        </w:rPr>
        <w:t>рограммы</w:t>
      </w:r>
      <w:bookmarkEnd w:id="4"/>
      <w:bookmarkEnd w:id="5"/>
      <w:bookmarkEnd w:id="6"/>
    </w:p>
    <w:p w:rsidR="00737F19" w:rsidRDefault="00737F19" w:rsidP="00737F19">
      <w:pPr>
        <w:spacing w:line="240" w:lineRule="auto"/>
        <w:ind w:firstLine="709"/>
        <w:jc w:val="both"/>
      </w:pPr>
    </w:p>
    <w:p w:rsidR="00737F19" w:rsidRPr="0083187B" w:rsidRDefault="00737F19" w:rsidP="00737F19">
      <w:pPr>
        <w:spacing w:line="240" w:lineRule="auto"/>
        <w:ind w:firstLine="709"/>
        <w:jc w:val="both"/>
      </w:pPr>
      <w:r w:rsidRPr="00130AC3">
        <w:t>Целью Программы</w:t>
      </w:r>
      <w:r>
        <w:t xml:space="preserve"> является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737F19" w:rsidRPr="00130AC3" w:rsidRDefault="00737F19" w:rsidP="00737F19">
      <w:pPr>
        <w:spacing w:line="240" w:lineRule="auto"/>
        <w:ind w:firstLine="709"/>
        <w:jc w:val="both"/>
        <w:rPr>
          <w:b w:val="0"/>
        </w:rPr>
      </w:pPr>
      <w:r w:rsidRPr="00130AC3">
        <w:t>Задачи:</w:t>
      </w:r>
    </w:p>
    <w:p w:rsidR="00737F19" w:rsidRPr="00130AC3" w:rsidRDefault="00737F19" w:rsidP="00737F19">
      <w:pPr>
        <w:pStyle w:val="ab"/>
        <w:ind w:firstLine="709"/>
        <w:jc w:val="both"/>
        <w:rPr>
          <w:b/>
          <w:i/>
        </w:rPr>
      </w:pPr>
      <w:r w:rsidRPr="00130AC3">
        <w:rPr>
          <w:b/>
          <w:i/>
        </w:rPr>
        <w:t xml:space="preserve">Социально-коммуникативное развитие </w:t>
      </w:r>
    </w:p>
    <w:p w:rsidR="00737F19" w:rsidRDefault="00737F19" w:rsidP="00737F19">
      <w:pPr>
        <w:pStyle w:val="ab"/>
        <w:ind w:firstLine="709"/>
        <w:jc w:val="both"/>
      </w:pPr>
      <w:r>
        <w:t>В области социально-коммуникативного развития основными задачами образовательной деятельности являются:</w:t>
      </w:r>
    </w:p>
    <w:p w:rsidR="00737F19" w:rsidRPr="00130AC3" w:rsidRDefault="00737F19" w:rsidP="00737F19">
      <w:pPr>
        <w:pStyle w:val="ab"/>
        <w:ind w:firstLine="709"/>
        <w:jc w:val="both"/>
        <w:rPr>
          <w:i/>
        </w:rPr>
      </w:pPr>
      <w:r w:rsidRPr="00130AC3">
        <w:rPr>
          <w:i/>
        </w:rPr>
        <w:t>1)</w:t>
      </w:r>
      <w:r w:rsidRPr="00130AC3">
        <w:rPr>
          <w:i/>
        </w:rPr>
        <w:tab/>
        <w:t>в сфере социальных отношений:</w:t>
      </w:r>
    </w:p>
    <w:p w:rsidR="00737F19" w:rsidRDefault="00737F19" w:rsidP="00737F19">
      <w:pPr>
        <w:pStyle w:val="ab"/>
        <w:numPr>
          <w:ilvl w:val="0"/>
          <w:numId w:val="2"/>
        </w:numPr>
        <w:ind w:left="0" w:firstLine="709"/>
        <w:jc w:val="both"/>
      </w:pPr>
      <w:r>
        <w:t>формировать положительную самооценку, уверенность в своих силах, стремление к самостоятельности;</w:t>
      </w:r>
    </w:p>
    <w:p w:rsidR="00737F19" w:rsidRDefault="00737F19" w:rsidP="00737F19">
      <w:pPr>
        <w:pStyle w:val="ab"/>
        <w:numPr>
          <w:ilvl w:val="0"/>
          <w:numId w:val="2"/>
        </w:numPr>
        <w:ind w:left="0" w:firstLine="709"/>
        <w:jc w:val="both"/>
      </w:pPr>
      <w:r>
        <w:t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</w:r>
    </w:p>
    <w:p w:rsidR="00737F19" w:rsidRDefault="00737F19" w:rsidP="00737F19">
      <w:pPr>
        <w:pStyle w:val="ab"/>
        <w:numPr>
          <w:ilvl w:val="0"/>
          <w:numId w:val="2"/>
        </w:numPr>
        <w:ind w:left="0" w:firstLine="709"/>
        <w:jc w:val="both"/>
      </w:pPr>
      <w:r>
        <w:t>развивать позитивное отношение и чувство принадлежности детей к семье, уважение к родителям (законным представителям), педагогам и окружающим людям;</w:t>
      </w:r>
    </w:p>
    <w:p w:rsidR="00737F19" w:rsidRDefault="00737F19" w:rsidP="00737F19">
      <w:pPr>
        <w:pStyle w:val="ab"/>
        <w:numPr>
          <w:ilvl w:val="0"/>
          <w:numId w:val="2"/>
        </w:numPr>
        <w:ind w:left="0" w:firstLine="709"/>
        <w:jc w:val="both"/>
      </w:pPr>
      <w:r>
        <w:t>воспитывать доброжелательное отношение ко взрослым и детям;</w:t>
      </w:r>
    </w:p>
    <w:p w:rsidR="00737F19" w:rsidRDefault="00737F19" w:rsidP="00737F19">
      <w:pPr>
        <w:pStyle w:val="ab"/>
        <w:numPr>
          <w:ilvl w:val="0"/>
          <w:numId w:val="2"/>
        </w:numPr>
        <w:ind w:left="0" w:firstLine="709"/>
        <w:jc w:val="both"/>
      </w:pPr>
      <w:r>
        <w:t>воспитывать культуру общения со взрослыми и сверстниками, желание выполнять правила поведения, быть вежливыми в общении со взрослыми и сверстниками;</w:t>
      </w:r>
    </w:p>
    <w:p w:rsidR="00737F19" w:rsidRDefault="00737F19" w:rsidP="00737F19">
      <w:pPr>
        <w:pStyle w:val="ab"/>
        <w:numPr>
          <w:ilvl w:val="0"/>
          <w:numId w:val="2"/>
        </w:numPr>
        <w:ind w:left="0" w:firstLine="709"/>
        <w:jc w:val="both"/>
      </w:pPr>
      <w:r>
        <w:lastRenderedPageBreak/>
        <w:t>развивать стремление к совместным играм, взаимодействию в паре или небольшой подгруппе, к взаимодействию в практической деятельности.</w:t>
      </w:r>
    </w:p>
    <w:p w:rsidR="00737F19" w:rsidRPr="00130AC3" w:rsidRDefault="00737F19" w:rsidP="00737F19">
      <w:pPr>
        <w:pStyle w:val="ab"/>
        <w:ind w:firstLine="709"/>
        <w:rPr>
          <w:i/>
        </w:rPr>
      </w:pPr>
      <w:r>
        <w:t>2)</w:t>
      </w:r>
      <w:r>
        <w:tab/>
      </w:r>
      <w:r w:rsidRPr="00130AC3">
        <w:rPr>
          <w:i/>
        </w:rPr>
        <w:t>в области формирования основ гражданственности и патриотизма: воспитывать уважительное отношение к Родине, символам страны, памятным датам;</w:t>
      </w:r>
    </w:p>
    <w:p w:rsidR="00737F19" w:rsidRDefault="00737F19" w:rsidP="00737F19">
      <w:pPr>
        <w:pStyle w:val="ab"/>
        <w:numPr>
          <w:ilvl w:val="0"/>
          <w:numId w:val="2"/>
        </w:numPr>
        <w:ind w:left="0" w:firstLine="709"/>
      </w:pPr>
      <w:r>
        <w:t>воспитывать гордость за достижения страны в области спорта, науки, искусства и других областях;</w:t>
      </w:r>
    </w:p>
    <w:p w:rsidR="00737F19" w:rsidRDefault="00737F19" w:rsidP="00737F19">
      <w:pPr>
        <w:pStyle w:val="ab"/>
        <w:numPr>
          <w:ilvl w:val="0"/>
          <w:numId w:val="2"/>
        </w:numPr>
        <w:ind w:left="0" w:firstLine="709"/>
      </w:pPr>
      <w:r>
        <w:t>развивать интерес детей к основным достопримечательностями населенного пункта, в котором они живут.</w:t>
      </w:r>
    </w:p>
    <w:p w:rsidR="00737F19" w:rsidRDefault="00737F19" w:rsidP="00737F19">
      <w:pPr>
        <w:pStyle w:val="ab"/>
        <w:ind w:firstLine="709"/>
      </w:pPr>
      <w:r>
        <w:t>3)</w:t>
      </w:r>
      <w:r>
        <w:tab/>
      </w:r>
      <w:r w:rsidRPr="00363B5B">
        <w:rPr>
          <w:i/>
        </w:rPr>
        <w:t>в сфере трудового воспитания</w:t>
      </w:r>
      <w:r>
        <w:t>:</w:t>
      </w:r>
    </w:p>
    <w:p w:rsidR="00737F19" w:rsidRDefault="00737F19" w:rsidP="00737F19">
      <w:pPr>
        <w:pStyle w:val="ab"/>
        <w:numPr>
          <w:ilvl w:val="0"/>
          <w:numId w:val="4"/>
        </w:numPr>
        <w:ind w:left="0" w:firstLine="709"/>
      </w:pPr>
      <w:r>
        <w:t>формировать представления об отдельных профессиях взрослых на основе ознакомления с конкретными видами труда;</w:t>
      </w:r>
    </w:p>
    <w:p w:rsidR="00737F19" w:rsidRDefault="00737F19" w:rsidP="00737F19">
      <w:pPr>
        <w:pStyle w:val="ab"/>
        <w:numPr>
          <w:ilvl w:val="0"/>
          <w:numId w:val="4"/>
        </w:numPr>
        <w:ind w:left="0" w:firstLine="709"/>
      </w:pPr>
      <w:r>
        <w:t>воспитывать уважение и благодарность взрослым за их труд, заботу о детях; вовлекать в простейшие процессы хозяйственно-бытового труда; развивать самостоятельность и уверенность в самообслуживании, желании включаться в повседневные трудовые дела в ДОО и семье;</w:t>
      </w:r>
    </w:p>
    <w:p w:rsidR="00737F19" w:rsidRPr="006D4280" w:rsidRDefault="00737F19" w:rsidP="00737F19">
      <w:pPr>
        <w:pStyle w:val="ab"/>
        <w:ind w:firstLine="709"/>
        <w:rPr>
          <w:i/>
        </w:rPr>
      </w:pPr>
      <w:r w:rsidRPr="006D4280">
        <w:rPr>
          <w:i/>
        </w:rPr>
        <w:t>4)</w:t>
      </w:r>
      <w:r w:rsidRPr="006D4280">
        <w:rPr>
          <w:i/>
        </w:rPr>
        <w:tab/>
        <w:t>в области формирования основ безопасного поведения:</w:t>
      </w:r>
    </w:p>
    <w:p w:rsidR="00737F19" w:rsidRDefault="00737F19" w:rsidP="00737F19">
      <w:pPr>
        <w:pStyle w:val="ab"/>
        <w:numPr>
          <w:ilvl w:val="0"/>
          <w:numId w:val="5"/>
        </w:numPr>
        <w:ind w:left="0" w:firstLine="709"/>
      </w:pPr>
      <w:r>
        <w:t>обогащать представления детей об основных источниках и видах опасности в быту, на улице, в природе, в общении с незнакомыми людьми;</w:t>
      </w:r>
    </w:p>
    <w:p w:rsidR="00737F19" w:rsidRDefault="00737F19" w:rsidP="00737F19">
      <w:pPr>
        <w:pStyle w:val="ab"/>
        <w:numPr>
          <w:ilvl w:val="0"/>
          <w:numId w:val="5"/>
        </w:numPr>
        <w:ind w:left="0" w:firstLine="709"/>
      </w:pPr>
      <w:r>
        <w:t>знакомить детей с простейшими способами безопасного поведения в опасных ситуациях;</w:t>
      </w:r>
    </w:p>
    <w:p w:rsidR="00737F19" w:rsidRDefault="00737F19" w:rsidP="00737F19">
      <w:pPr>
        <w:pStyle w:val="ab"/>
        <w:numPr>
          <w:ilvl w:val="0"/>
          <w:numId w:val="5"/>
        </w:numPr>
        <w:ind w:left="0" w:firstLine="709"/>
      </w:pPr>
      <w:r>
        <w:t>формировать представления о правилах безопасного дорожного движения в качестве пешехода и пассажира транспортного средства.</w:t>
      </w:r>
    </w:p>
    <w:p w:rsidR="00737F19" w:rsidRDefault="00737F19" w:rsidP="00737F19">
      <w:pPr>
        <w:pStyle w:val="ab"/>
        <w:numPr>
          <w:ilvl w:val="0"/>
          <w:numId w:val="5"/>
        </w:numPr>
        <w:ind w:left="0" w:firstLine="709"/>
      </w:pPr>
      <w:r>
        <w:t xml:space="preserve">формировать представления о правилах безопасного использования электронных </w:t>
      </w:r>
      <w:proofErr w:type="spellStart"/>
      <w:r>
        <w:t>гаджетов</w:t>
      </w:r>
      <w:proofErr w:type="spellEnd"/>
      <w:r>
        <w:t>, в том числе мобильных устройств, планшетов и прочее, исключая практическое использование электронных средств обучения.</w:t>
      </w:r>
    </w:p>
    <w:p w:rsidR="00737F19" w:rsidRDefault="00737F19" w:rsidP="00737F19">
      <w:pPr>
        <w:pStyle w:val="ab"/>
        <w:ind w:left="709"/>
      </w:pPr>
    </w:p>
    <w:p w:rsidR="00737F19" w:rsidRPr="005574C8" w:rsidRDefault="00737F19" w:rsidP="00737F19">
      <w:pPr>
        <w:pStyle w:val="ab"/>
        <w:ind w:firstLine="709"/>
        <w:rPr>
          <w:b/>
          <w:i/>
        </w:rPr>
      </w:pPr>
      <w:r w:rsidRPr="005574C8">
        <w:rPr>
          <w:b/>
          <w:i/>
        </w:rPr>
        <w:t xml:space="preserve">Познавательное развитие: </w:t>
      </w:r>
    </w:p>
    <w:p w:rsidR="00737F19" w:rsidRDefault="00737F19" w:rsidP="00737F19">
      <w:pPr>
        <w:pStyle w:val="ab"/>
        <w:ind w:firstLine="709"/>
      </w:pPr>
      <w:r>
        <w:tab/>
        <w:t>В области познавательного развития основными задачами образовательной деятельности являются:</w:t>
      </w:r>
    </w:p>
    <w:p w:rsidR="00737F19" w:rsidRDefault="00737F19" w:rsidP="00737F19">
      <w:pPr>
        <w:pStyle w:val="20"/>
        <w:numPr>
          <w:ilvl w:val="0"/>
          <w:numId w:val="6"/>
        </w:numPr>
        <w:shd w:val="clear" w:color="auto" w:fill="auto"/>
        <w:tabs>
          <w:tab w:val="left" w:pos="1018"/>
        </w:tabs>
        <w:spacing w:before="0" w:after="0" w:line="276" w:lineRule="auto"/>
        <w:ind w:left="0" w:right="20" w:firstLine="709"/>
        <w:rPr>
          <w:i/>
        </w:rPr>
      </w:pPr>
      <w:r w:rsidRPr="00130AC3">
        <w:rPr>
          <w:i/>
        </w:rPr>
        <w:t>Сенсорные эта</w:t>
      </w:r>
      <w:r>
        <w:rPr>
          <w:i/>
        </w:rPr>
        <w:t>лоны и познавательные действия:</w:t>
      </w:r>
    </w:p>
    <w:p w:rsidR="00737F19" w:rsidRPr="00D57434" w:rsidRDefault="00737F19" w:rsidP="00737F19">
      <w:pPr>
        <w:pStyle w:val="20"/>
        <w:numPr>
          <w:ilvl w:val="0"/>
          <w:numId w:val="7"/>
        </w:numPr>
        <w:shd w:val="clear" w:color="auto" w:fill="auto"/>
        <w:tabs>
          <w:tab w:val="left" w:pos="1018"/>
        </w:tabs>
        <w:spacing w:before="0" w:after="0" w:line="276" w:lineRule="auto"/>
        <w:ind w:left="0" w:right="20" w:firstLine="709"/>
        <w:rPr>
          <w:i/>
        </w:rPr>
      </w:pPr>
      <w:r>
        <w:t>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чувств;</w:t>
      </w:r>
    </w:p>
    <w:p w:rsidR="00737F19" w:rsidRDefault="00737F19" w:rsidP="00737F19">
      <w:pPr>
        <w:pStyle w:val="ab"/>
        <w:numPr>
          <w:ilvl w:val="0"/>
          <w:numId w:val="6"/>
        </w:numPr>
        <w:ind w:left="0" w:firstLine="709"/>
        <w:rPr>
          <w:i/>
        </w:rPr>
      </w:pPr>
      <w:r w:rsidRPr="00130AC3">
        <w:rPr>
          <w:i/>
        </w:rPr>
        <w:t>Математические представления</w:t>
      </w:r>
      <w:r>
        <w:rPr>
          <w:i/>
        </w:rPr>
        <w:t>:</w:t>
      </w:r>
    </w:p>
    <w:p w:rsidR="00737F19" w:rsidRDefault="00737F19" w:rsidP="00737F19">
      <w:pPr>
        <w:pStyle w:val="ab"/>
        <w:numPr>
          <w:ilvl w:val="0"/>
          <w:numId w:val="7"/>
        </w:numPr>
        <w:ind w:left="0" w:firstLine="709"/>
      </w:pPr>
      <w:r>
        <w:t>развивать способы решения поисковых задач в самостоятельной и совместной со сверстниками и взрослыми деятельности;</w:t>
      </w:r>
    </w:p>
    <w:p w:rsidR="00737F19" w:rsidRDefault="00737F19" w:rsidP="00737F19">
      <w:pPr>
        <w:pStyle w:val="ab"/>
        <w:numPr>
          <w:ilvl w:val="0"/>
          <w:numId w:val="7"/>
        </w:numPr>
        <w:ind w:left="0" w:firstLine="709"/>
      </w:pPr>
      <w:r>
        <w:t>обогащать элементарные математические представления о количестве, числе, форме, величине предметов, пространственных и временных отношениях;</w:t>
      </w:r>
    </w:p>
    <w:p w:rsidR="00737F19" w:rsidRDefault="00737F19" w:rsidP="00737F19">
      <w:pPr>
        <w:pStyle w:val="ab"/>
        <w:numPr>
          <w:ilvl w:val="0"/>
          <w:numId w:val="6"/>
        </w:numPr>
        <w:ind w:left="0" w:firstLine="709"/>
      </w:pPr>
      <w:r w:rsidRPr="00130AC3">
        <w:rPr>
          <w:i/>
        </w:rPr>
        <w:t>Окружающий мир</w:t>
      </w:r>
      <w:r>
        <w:rPr>
          <w:i/>
        </w:rPr>
        <w:t>:</w:t>
      </w:r>
      <w:r>
        <w:tab/>
      </w:r>
    </w:p>
    <w:p w:rsidR="00737F19" w:rsidRDefault="00737F19" w:rsidP="00737F19">
      <w:pPr>
        <w:pStyle w:val="ab"/>
        <w:numPr>
          <w:ilvl w:val="0"/>
          <w:numId w:val="8"/>
        </w:numPr>
        <w:ind w:left="0" w:firstLine="709"/>
      </w:pPr>
      <w:r>
        <w:lastRenderedPageBreak/>
        <w:t>расширять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</w:t>
      </w:r>
    </w:p>
    <w:p w:rsidR="00737F19" w:rsidRDefault="00737F19" w:rsidP="00737F19">
      <w:pPr>
        <w:pStyle w:val="ab"/>
        <w:numPr>
          <w:ilvl w:val="0"/>
          <w:numId w:val="8"/>
        </w:numPr>
        <w:ind w:left="0" w:firstLine="709"/>
      </w:pPr>
      <w:r>
        <w:t>развивать представления детей о своей малой родине, населенном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</w:r>
    </w:p>
    <w:p w:rsidR="00737F19" w:rsidRDefault="00737F19" w:rsidP="00737F19">
      <w:pPr>
        <w:pStyle w:val="20"/>
        <w:numPr>
          <w:ilvl w:val="0"/>
          <w:numId w:val="6"/>
        </w:numPr>
        <w:shd w:val="clear" w:color="auto" w:fill="auto"/>
        <w:tabs>
          <w:tab w:val="left" w:pos="1038"/>
        </w:tabs>
        <w:spacing w:before="0" w:after="0" w:line="276" w:lineRule="auto"/>
        <w:ind w:right="20"/>
        <w:rPr>
          <w:i/>
        </w:rPr>
      </w:pPr>
      <w:r>
        <w:rPr>
          <w:i/>
        </w:rPr>
        <w:t>Природа:</w:t>
      </w:r>
    </w:p>
    <w:p w:rsidR="00737F19" w:rsidRPr="00D57434" w:rsidRDefault="00737F19" w:rsidP="00737F19">
      <w:pPr>
        <w:pStyle w:val="20"/>
        <w:numPr>
          <w:ilvl w:val="0"/>
          <w:numId w:val="3"/>
        </w:numPr>
        <w:shd w:val="clear" w:color="auto" w:fill="auto"/>
        <w:tabs>
          <w:tab w:val="left" w:pos="1038"/>
        </w:tabs>
        <w:spacing w:before="0" w:after="0" w:line="276" w:lineRule="auto"/>
        <w:ind w:left="0" w:right="20" w:firstLine="709"/>
        <w:rPr>
          <w:i/>
        </w:rPr>
      </w:pPr>
      <w:r>
        <w:rPr>
          <w:i/>
        </w:rPr>
        <w:t xml:space="preserve"> </w:t>
      </w:r>
      <w:r>
        <w:t>расширять представления о многообразии объектов живой природы, их особенностях, питании, месте обитания, жизненных проявлениях и потребностях;</w:t>
      </w:r>
    </w:p>
    <w:p w:rsidR="00737F19" w:rsidRDefault="00737F19" w:rsidP="00737F19">
      <w:pPr>
        <w:pStyle w:val="ab"/>
        <w:numPr>
          <w:ilvl w:val="0"/>
          <w:numId w:val="3"/>
        </w:numPr>
        <w:ind w:left="0" w:firstLine="709"/>
      </w:pPr>
      <w:r>
        <w:t>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</w:t>
      </w:r>
    </w:p>
    <w:p w:rsidR="00737F19" w:rsidRDefault="00737F19" w:rsidP="00737F19">
      <w:pPr>
        <w:pStyle w:val="ab"/>
        <w:ind w:firstLine="709"/>
        <w:rPr>
          <w:i/>
        </w:rPr>
      </w:pPr>
    </w:p>
    <w:p w:rsidR="00737F19" w:rsidRPr="005574C8" w:rsidRDefault="00737F19" w:rsidP="00737F19">
      <w:pPr>
        <w:pStyle w:val="ab"/>
        <w:ind w:firstLine="709"/>
        <w:rPr>
          <w:b/>
        </w:rPr>
      </w:pPr>
      <w:r w:rsidRPr="005574C8">
        <w:rPr>
          <w:b/>
          <w:i/>
        </w:rPr>
        <w:t>Речевое развитие</w:t>
      </w:r>
      <w:r w:rsidRPr="005574C8">
        <w:rPr>
          <w:b/>
        </w:rPr>
        <w:t>:</w:t>
      </w:r>
    </w:p>
    <w:p w:rsidR="00737F19" w:rsidRDefault="00737F19" w:rsidP="00737F19">
      <w:pPr>
        <w:pStyle w:val="ab"/>
        <w:ind w:firstLine="709"/>
        <w:jc w:val="both"/>
      </w:pPr>
      <w:r>
        <w:tab/>
        <w:t>В области речевого развития основными задачами образовательной деятельности являются:</w:t>
      </w:r>
    </w:p>
    <w:p w:rsidR="00737F19" w:rsidRPr="006D4280" w:rsidRDefault="00737F19" w:rsidP="00737F19">
      <w:pPr>
        <w:pStyle w:val="ab"/>
        <w:ind w:firstLine="709"/>
        <w:jc w:val="both"/>
        <w:rPr>
          <w:i/>
        </w:rPr>
      </w:pPr>
      <w:r w:rsidRPr="006D4280">
        <w:rPr>
          <w:i/>
        </w:rPr>
        <w:t>1)</w:t>
      </w:r>
      <w:r w:rsidRPr="006D4280">
        <w:rPr>
          <w:i/>
        </w:rPr>
        <w:tab/>
        <w:t>Развитие словаря:</w:t>
      </w:r>
    </w:p>
    <w:p w:rsidR="00737F19" w:rsidRDefault="00737F19" w:rsidP="00737F19">
      <w:pPr>
        <w:pStyle w:val="ab"/>
        <w:numPr>
          <w:ilvl w:val="0"/>
          <w:numId w:val="9"/>
        </w:numPr>
        <w:ind w:left="0" w:firstLine="709"/>
        <w:jc w:val="both"/>
      </w:pPr>
      <w:r>
        <w:t>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</w:t>
      </w:r>
    </w:p>
    <w:p w:rsidR="00737F19" w:rsidRDefault="00737F19" w:rsidP="00737F19">
      <w:pPr>
        <w:pStyle w:val="ab"/>
        <w:numPr>
          <w:ilvl w:val="0"/>
          <w:numId w:val="9"/>
        </w:numPr>
        <w:ind w:left="0" w:firstLine="709"/>
        <w:jc w:val="both"/>
      </w:pPr>
      <w:r>
        <w:t>активизация словаря: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</w:t>
      </w:r>
    </w:p>
    <w:p w:rsidR="00737F19" w:rsidRPr="006D4280" w:rsidRDefault="00737F19" w:rsidP="00737F19">
      <w:pPr>
        <w:pStyle w:val="ab"/>
        <w:ind w:firstLine="709"/>
        <w:jc w:val="both"/>
        <w:rPr>
          <w:i/>
        </w:rPr>
      </w:pPr>
      <w:r w:rsidRPr="006D4280">
        <w:rPr>
          <w:i/>
        </w:rPr>
        <w:t>2)</w:t>
      </w:r>
      <w:r w:rsidRPr="006D4280">
        <w:rPr>
          <w:i/>
        </w:rPr>
        <w:tab/>
        <w:t>Звуковая культура речи:</w:t>
      </w:r>
    </w:p>
    <w:p w:rsidR="00737F19" w:rsidRDefault="00737F19" w:rsidP="00737F19">
      <w:pPr>
        <w:pStyle w:val="ab"/>
        <w:numPr>
          <w:ilvl w:val="0"/>
          <w:numId w:val="10"/>
        </w:numPr>
        <w:ind w:left="0" w:firstLine="709"/>
        <w:jc w:val="both"/>
      </w:pPr>
      <w:r>
        <w:t>закреплять правильное произношение гласных и согласных звуков, отрабатывать произношение свистящих, шипящих и сонорных звуков. Продолжать работу над дикцией: совершенствовать отчетливое произношение слов и словосочетаний. Проводить работу по развитию фонематического слуха: учить различать на слух и называть слова с определенным звуком. Совершенствовать интонационную выразительность речи.</w:t>
      </w:r>
    </w:p>
    <w:p w:rsidR="00737F19" w:rsidRPr="006D4280" w:rsidRDefault="00737F19" w:rsidP="00737F19">
      <w:pPr>
        <w:pStyle w:val="ab"/>
        <w:ind w:firstLine="709"/>
        <w:jc w:val="both"/>
        <w:rPr>
          <w:i/>
        </w:rPr>
      </w:pPr>
      <w:r w:rsidRPr="006D4280">
        <w:rPr>
          <w:i/>
        </w:rPr>
        <w:t>3)</w:t>
      </w:r>
      <w:r w:rsidRPr="006D4280">
        <w:rPr>
          <w:i/>
        </w:rPr>
        <w:tab/>
        <w:t>Грамматический строй речи:</w:t>
      </w:r>
    </w:p>
    <w:p w:rsidR="00737F19" w:rsidRDefault="00737F19" w:rsidP="00737F19">
      <w:pPr>
        <w:pStyle w:val="ab"/>
        <w:numPr>
          <w:ilvl w:val="0"/>
          <w:numId w:val="10"/>
        </w:numPr>
        <w:ind w:left="0" w:firstLine="709"/>
        <w:jc w:val="both"/>
      </w:pPr>
      <w:r>
        <w:t xml:space="preserve">продолжать формировать у детей умение правильно согласовывать слова в предложении. Совершенствовать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</w:t>
      </w:r>
      <w:r>
        <w:lastRenderedPageBreak/>
        <w:t>множественного числа родительного падежа существительных; употреблять формы повелительного наклонения глаголов; использовать простые сложносочиненные и сложноподчиненные предложения; правильно понимать и употреблять предлоги с пространственным значением (в, под, между, около); правильно образовывать названия предметов посуды.</w:t>
      </w:r>
    </w:p>
    <w:p w:rsidR="00737F19" w:rsidRPr="006D4280" w:rsidRDefault="00737F19" w:rsidP="00737F19">
      <w:pPr>
        <w:pStyle w:val="ab"/>
        <w:ind w:firstLine="709"/>
        <w:jc w:val="both"/>
        <w:rPr>
          <w:i/>
        </w:rPr>
      </w:pPr>
      <w:r>
        <w:t>4</w:t>
      </w:r>
      <w:r w:rsidRPr="006D4280">
        <w:rPr>
          <w:i/>
        </w:rPr>
        <w:t>)</w:t>
      </w:r>
      <w:r w:rsidRPr="006D4280">
        <w:rPr>
          <w:i/>
        </w:rPr>
        <w:tab/>
        <w:t>Связная речь:</w:t>
      </w:r>
    </w:p>
    <w:p w:rsidR="00737F19" w:rsidRDefault="00737F19" w:rsidP="00737F19">
      <w:pPr>
        <w:pStyle w:val="ab"/>
        <w:numPr>
          <w:ilvl w:val="0"/>
          <w:numId w:val="10"/>
        </w:numPr>
        <w:ind w:left="0" w:firstLine="709"/>
        <w:jc w:val="both"/>
      </w:pPr>
      <w:r>
        <w:t>продолжать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вопросы. Поддерживать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предмете, игрушке, по содержанию сюжетной картины. Воспитывать культуру общения: формирование умений приветствовать родных, знакомых, детей по группе. Использовать формулы речевого этикета при ответе по телефону, при вступлении в разговор с незнакомыми людьми, при встрече гостей. Развивать коммуникативно-речевые умения у детей (умение вступить, поддержать и завершить общение).</w:t>
      </w:r>
    </w:p>
    <w:p w:rsidR="00737F19" w:rsidRPr="006D4280" w:rsidRDefault="00737F19" w:rsidP="00737F19">
      <w:pPr>
        <w:pStyle w:val="ab"/>
        <w:ind w:firstLine="709"/>
        <w:jc w:val="both"/>
        <w:rPr>
          <w:i/>
        </w:rPr>
      </w:pPr>
      <w:r w:rsidRPr="006D4280">
        <w:rPr>
          <w:i/>
        </w:rPr>
        <w:t>5)</w:t>
      </w:r>
      <w:r w:rsidRPr="006D4280">
        <w:rPr>
          <w:i/>
        </w:rPr>
        <w:tab/>
        <w:t>Подготовка детей к обучению грамоте:</w:t>
      </w:r>
    </w:p>
    <w:p w:rsidR="00737F19" w:rsidRDefault="00737F19" w:rsidP="00737F19">
      <w:pPr>
        <w:pStyle w:val="ab"/>
        <w:numPr>
          <w:ilvl w:val="0"/>
          <w:numId w:val="10"/>
        </w:numPr>
        <w:ind w:left="0" w:firstLine="709"/>
        <w:jc w:val="both"/>
      </w:pPr>
      <w:r>
        <w:t>продолжать знакомить с терминами «слово», «звук» практически, учить понимать и употреблять эти слова при выполнении упражнений, в речевых играх. Знакомить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звучания (короткие и длинные). Формировать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</w:t>
      </w:r>
    </w:p>
    <w:p w:rsidR="00737F19" w:rsidRDefault="00737F19" w:rsidP="00737F19">
      <w:pPr>
        <w:pStyle w:val="ab"/>
        <w:numPr>
          <w:ilvl w:val="0"/>
          <w:numId w:val="10"/>
        </w:numPr>
        <w:ind w:left="0" w:firstLine="709"/>
        <w:jc w:val="both"/>
      </w:pPr>
      <w:r>
        <w:t>выделять голосом звук в слове: произносить заданный звук протяжно, громче, четче, чем он произносится обычно, называть изолированно.</w:t>
      </w:r>
    </w:p>
    <w:p w:rsidR="00737F19" w:rsidRPr="006D4280" w:rsidRDefault="00737F19" w:rsidP="00737F19">
      <w:pPr>
        <w:pStyle w:val="ab"/>
        <w:ind w:firstLine="709"/>
        <w:jc w:val="both"/>
        <w:rPr>
          <w:i/>
        </w:rPr>
      </w:pPr>
      <w:r w:rsidRPr="006D4280">
        <w:rPr>
          <w:i/>
        </w:rPr>
        <w:t>6)</w:t>
      </w:r>
      <w:r w:rsidRPr="006D4280">
        <w:rPr>
          <w:i/>
        </w:rPr>
        <w:tab/>
        <w:t>Интерес к художественной литературе:</w:t>
      </w:r>
    </w:p>
    <w:p w:rsidR="00737F19" w:rsidRDefault="00737F19" w:rsidP="00737F19">
      <w:pPr>
        <w:pStyle w:val="ab"/>
        <w:numPr>
          <w:ilvl w:val="0"/>
          <w:numId w:val="11"/>
        </w:numPr>
        <w:ind w:left="0" w:firstLine="709"/>
        <w:jc w:val="both"/>
      </w:pPr>
      <w:r>
        <w:t xml:space="preserve">обогащать опыт восприятия жанров фольклора (загадки, считалки, </w:t>
      </w:r>
      <w:proofErr w:type="spellStart"/>
      <w:r>
        <w:t>заклички</w:t>
      </w:r>
      <w:proofErr w:type="spellEnd"/>
      <w:r>
        <w:t>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</w:t>
      </w:r>
    </w:p>
    <w:p w:rsidR="00737F19" w:rsidRDefault="00737F19" w:rsidP="00737F19">
      <w:pPr>
        <w:pStyle w:val="ab"/>
        <w:numPr>
          <w:ilvl w:val="0"/>
          <w:numId w:val="11"/>
        </w:numPr>
        <w:ind w:left="0" w:firstLine="709"/>
        <w:jc w:val="both"/>
      </w:pPr>
      <w:r>
        <w:t>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</w:t>
      </w:r>
    </w:p>
    <w:p w:rsidR="00737F19" w:rsidRDefault="00737F19" w:rsidP="00737F19">
      <w:pPr>
        <w:pStyle w:val="ab"/>
        <w:numPr>
          <w:ilvl w:val="0"/>
          <w:numId w:val="11"/>
        </w:numPr>
        <w:ind w:left="0" w:firstLine="709"/>
        <w:jc w:val="both"/>
      </w:pPr>
      <w:r>
        <w:t xml:space="preserve">развивать художественно-речевые и исполнительские умения (выразительное чтение наизусть </w:t>
      </w:r>
      <w:proofErr w:type="spellStart"/>
      <w:r>
        <w:t>потешек</w:t>
      </w:r>
      <w:proofErr w:type="spellEnd"/>
      <w:r>
        <w:t>, прибауток, стихотворений; выразительное исполнение ролей в инсценировках; пересказ небольших рассказов и сказок);</w:t>
      </w:r>
    </w:p>
    <w:p w:rsidR="00737F19" w:rsidRDefault="00737F19" w:rsidP="00737F19">
      <w:pPr>
        <w:pStyle w:val="ab"/>
        <w:numPr>
          <w:ilvl w:val="0"/>
          <w:numId w:val="11"/>
        </w:numPr>
        <w:ind w:left="0" w:firstLine="709"/>
        <w:jc w:val="both"/>
      </w:pPr>
      <w:r>
        <w:lastRenderedPageBreak/>
        <w:t>воспитывать ценностное отношение к книге, уважение к творчеству писателей и иллюстраторов.</w:t>
      </w:r>
    </w:p>
    <w:p w:rsidR="00737F19" w:rsidRDefault="00737F19" w:rsidP="00737F19">
      <w:pPr>
        <w:pStyle w:val="ab"/>
        <w:ind w:left="709"/>
        <w:jc w:val="both"/>
      </w:pPr>
    </w:p>
    <w:p w:rsidR="00737F19" w:rsidRPr="005574C8" w:rsidRDefault="00737F19" w:rsidP="00737F19">
      <w:pPr>
        <w:pStyle w:val="ab"/>
        <w:ind w:firstLine="709"/>
        <w:jc w:val="both"/>
        <w:rPr>
          <w:b/>
          <w:i/>
        </w:rPr>
      </w:pPr>
      <w:r w:rsidRPr="005574C8">
        <w:rPr>
          <w:b/>
          <w:i/>
        </w:rPr>
        <w:t>Художественно-эстетическое развитие</w:t>
      </w:r>
    </w:p>
    <w:p w:rsidR="00737F19" w:rsidRPr="00C526C4" w:rsidRDefault="00737F19" w:rsidP="00737F19">
      <w:pPr>
        <w:pStyle w:val="ab"/>
        <w:ind w:firstLine="709"/>
        <w:jc w:val="both"/>
      </w:pPr>
      <w:r w:rsidRPr="00C526C4">
        <w:rPr>
          <w:i/>
        </w:rPr>
        <w:tab/>
      </w:r>
      <w:r w:rsidRPr="00C526C4">
        <w:t>В области художественно-эстетического развития основными задачами образовательной деятельности являются:</w:t>
      </w:r>
    </w:p>
    <w:p w:rsidR="00737F19" w:rsidRPr="006D4280" w:rsidRDefault="00737F19" w:rsidP="00737F19">
      <w:pPr>
        <w:pStyle w:val="ab"/>
        <w:ind w:firstLine="709"/>
        <w:jc w:val="both"/>
        <w:rPr>
          <w:i/>
        </w:rPr>
      </w:pPr>
      <w:r w:rsidRPr="006D4280">
        <w:rPr>
          <w:i/>
        </w:rPr>
        <w:t>1)</w:t>
      </w:r>
      <w:r w:rsidRPr="006D4280">
        <w:rPr>
          <w:i/>
        </w:rPr>
        <w:tab/>
        <w:t>приобщение к искусству:</w:t>
      </w:r>
    </w:p>
    <w:p w:rsidR="00737F19" w:rsidRPr="00C526C4" w:rsidRDefault="00737F19" w:rsidP="00737F19">
      <w:pPr>
        <w:pStyle w:val="ab"/>
        <w:numPr>
          <w:ilvl w:val="0"/>
          <w:numId w:val="12"/>
        </w:numPr>
        <w:ind w:left="0" w:firstLine="709"/>
        <w:jc w:val="both"/>
      </w:pPr>
      <w:r w:rsidRPr="00C526C4">
        <w:t>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</w:t>
      </w:r>
    </w:p>
    <w:p w:rsidR="00737F19" w:rsidRPr="00C526C4" w:rsidRDefault="00737F19" w:rsidP="00737F19">
      <w:pPr>
        <w:pStyle w:val="ab"/>
        <w:numPr>
          <w:ilvl w:val="0"/>
          <w:numId w:val="12"/>
        </w:numPr>
        <w:ind w:left="0" w:firstLine="709"/>
        <w:jc w:val="both"/>
      </w:pPr>
      <w:r w:rsidRPr="00C526C4">
        <w:t>формировать у детей умение сравнивать произведения различных видов искусства;</w:t>
      </w:r>
    </w:p>
    <w:p w:rsidR="00737F19" w:rsidRPr="00C526C4" w:rsidRDefault="00737F19" w:rsidP="00737F19">
      <w:pPr>
        <w:pStyle w:val="ab"/>
        <w:numPr>
          <w:ilvl w:val="0"/>
          <w:numId w:val="12"/>
        </w:numPr>
        <w:ind w:left="0" w:firstLine="709"/>
        <w:jc w:val="both"/>
      </w:pPr>
      <w:r w:rsidRPr="00C526C4">
        <w:t>развивать отзывчивость и эстетическое сопереживание на красоту окружающей действительности;</w:t>
      </w:r>
    </w:p>
    <w:p w:rsidR="00737F19" w:rsidRPr="00C526C4" w:rsidRDefault="00737F19" w:rsidP="00737F19">
      <w:pPr>
        <w:pStyle w:val="ab"/>
        <w:numPr>
          <w:ilvl w:val="0"/>
          <w:numId w:val="12"/>
        </w:numPr>
        <w:ind w:left="0" w:firstLine="709"/>
        <w:jc w:val="both"/>
      </w:pPr>
      <w:r w:rsidRPr="00C526C4">
        <w:t>развивать у детей интерес к искусству как виду творческой деятельности человека;</w:t>
      </w:r>
    </w:p>
    <w:p w:rsidR="00737F19" w:rsidRPr="00C526C4" w:rsidRDefault="00737F19" w:rsidP="00737F19">
      <w:pPr>
        <w:pStyle w:val="ab"/>
        <w:numPr>
          <w:ilvl w:val="0"/>
          <w:numId w:val="12"/>
        </w:numPr>
        <w:ind w:left="0" w:firstLine="709"/>
        <w:jc w:val="both"/>
      </w:pPr>
      <w:r w:rsidRPr="00C526C4">
        <w:t>познакомить детей с видами и жанрами искусства, историей его возникновения, средствами выразительности разных видов искусства;</w:t>
      </w:r>
    </w:p>
    <w:p w:rsidR="00737F19" w:rsidRPr="00C526C4" w:rsidRDefault="00737F19" w:rsidP="00737F19">
      <w:pPr>
        <w:pStyle w:val="ab"/>
        <w:numPr>
          <w:ilvl w:val="0"/>
          <w:numId w:val="12"/>
        </w:numPr>
        <w:ind w:left="0" w:firstLine="709"/>
        <w:jc w:val="both"/>
      </w:pPr>
      <w:r w:rsidRPr="00C526C4">
        <w:t>формировать понимание красоты произведений искусства, потребность общения с искусством;</w:t>
      </w:r>
    </w:p>
    <w:p w:rsidR="00737F19" w:rsidRPr="00C526C4" w:rsidRDefault="00737F19" w:rsidP="00737F19">
      <w:pPr>
        <w:pStyle w:val="ab"/>
        <w:numPr>
          <w:ilvl w:val="0"/>
          <w:numId w:val="12"/>
        </w:numPr>
        <w:ind w:left="0" w:firstLine="709"/>
        <w:jc w:val="both"/>
      </w:pPr>
      <w:r w:rsidRPr="00C526C4">
        <w:t>формировать у детей интерес к детским выставкам, спектаклям; желание посещать театр, музей и тому подобное;</w:t>
      </w:r>
    </w:p>
    <w:p w:rsidR="00737F19" w:rsidRPr="00C526C4" w:rsidRDefault="00737F19" w:rsidP="00737F19">
      <w:pPr>
        <w:pStyle w:val="ab"/>
        <w:numPr>
          <w:ilvl w:val="0"/>
          <w:numId w:val="12"/>
        </w:numPr>
        <w:ind w:left="0" w:firstLine="709"/>
        <w:jc w:val="both"/>
      </w:pPr>
      <w:r w:rsidRPr="00C526C4">
        <w:t>приобщать детей к лучшим образцам отечественного и мирового искусства, воспитывать патриотизм и чувства гордости за свою страну, край в процессе ознакомления с различными видами искусства;</w:t>
      </w:r>
    </w:p>
    <w:p w:rsidR="00737F19" w:rsidRPr="006D4280" w:rsidRDefault="00737F19" w:rsidP="00737F19">
      <w:pPr>
        <w:pStyle w:val="ab"/>
        <w:ind w:firstLine="709"/>
        <w:jc w:val="both"/>
        <w:rPr>
          <w:i/>
        </w:rPr>
      </w:pPr>
      <w:r w:rsidRPr="006D4280">
        <w:rPr>
          <w:i/>
        </w:rPr>
        <w:t>2)</w:t>
      </w:r>
      <w:r w:rsidRPr="006D4280">
        <w:rPr>
          <w:i/>
        </w:rPr>
        <w:tab/>
        <w:t>изобразительная деятельность:</w:t>
      </w:r>
    </w:p>
    <w:p w:rsidR="00737F19" w:rsidRPr="00C526C4" w:rsidRDefault="00737F19" w:rsidP="00737F19">
      <w:pPr>
        <w:pStyle w:val="ab"/>
        <w:numPr>
          <w:ilvl w:val="0"/>
          <w:numId w:val="13"/>
        </w:numPr>
        <w:ind w:left="0" w:firstLine="709"/>
        <w:jc w:val="both"/>
      </w:pPr>
      <w:r w:rsidRPr="00C526C4">
        <w:t>продолжать развивать интерес детей и положительный отклик к различным видам изобразительной деятельности;</w:t>
      </w:r>
    </w:p>
    <w:p w:rsidR="00737F19" w:rsidRPr="00C526C4" w:rsidRDefault="00737F19" w:rsidP="00737F19">
      <w:pPr>
        <w:pStyle w:val="ab"/>
        <w:numPr>
          <w:ilvl w:val="0"/>
          <w:numId w:val="13"/>
        </w:numPr>
        <w:ind w:left="0" w:firstLine="709"/>
        <w:jc w:val="both"/>
      </w:pPr>
      <w:r w:rsidRPr="00C526C4">
        <w:t>продолжать у детей развивать эстетическое восприятие, образные представления, воображение, эстетические чувства, художественно-творческие способности;</w:t>
      </w:r>
    </w:p>
    <w:p w:rsidR="00737F19" w:rsidRPr="00C526C4" w:rsidRDefault="00737F19" w:rsidP="00737F19">
      <w:pPr>
        <w:pStyle w:val="ab"/>
        <w:numPr>
          <w:ilvl w:val="0"/>
          <w:numId w:val="13"/>
        </w:numPr>
        <w:ind w:left="0" w:firstLine="709"/>
        <w:jc w:val="both"/>
      </w:pPr>
      <w:r w:rsidRPr="00C526C4">
        <w:t>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</w:t>
      </w:r>
    </w:p>
    <w:p w:rsidR="00737F19" w:rsidRPr="00C526C4" w:rsidRDefault="00737F19" w:rsidP="00737F19">
      <w:pPr>
        <w:pStyle w:val="ab"/>
        <w:numPr>
          <w:ilvl w:val="0"/>
          <w:numId w:val="13"/>
        </w:numPr>
        <w:ind w:left="0" w:firstLine="709"/>
        <w:jc w:val="both"/>
      </w:pPr>
      <w:r w:rsidRPr="00C526C4">
        <w:t>продолжать формировать у детей умение рассматривать и обследовать предметы, в том числе с помощью рук;</w:t>
      </w:r>
    </w:p>
    <w:p w:rsidR="00737F19" w:rsidRPr="00C526C4" w:rsidRDefault="00737F19" w:rsidP="00737F19">
      <w:pPr>
        <w:pStyle w:val="ab"/>
        <w:numPr>
          <w:ilvl w:val="0"/>
          <w:numId w:val="13"/>
        </w:numPr>
        <w:ind w:left="0" w:firstLine="709"/>
        <w:jc w:val="both"/>
      </w:pPr>
      <w:r w:rsidRPr="00C526C4">
        <w:t>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</w:t>
      </w:r>
    </w:p>
    <w:p w:rsidR="00737F19" w:rsidRPr="00C526C4" w:rsidRDefault="00737F19" w:rsidP="00737F19">
      <w:pPr>
        <w:pStyle w:val="ab"/>
        <w:numPr>
          <w:ilvl w:val="0"/>
          <w:numId w:val="13"/>
        </w:numPr>
        <w:ind w:left="0" w:firstLine="709"/>
        <w:jc w:val="both"/>
      </w:pPr>
      <w:r w:rsidRPr="00C526C4">
        <w:t>формировать у детей умение выделять и использовать средства выразительности в рисовании, лепке, аппликации;</w:t>
      </w:r>
    </w:p>
    <w:p w:rsidR="00737F19" w:rsidRPr="00C526C4" w:rsidRDefault="00737F19" w:rsidP="00737F19">
      <w:pPr>
        <w:pStyle w:val="ab"/>
        <w:numPr>
          <w:ilvl w:val="0"/>
          <w:numId w:val="13"/>
        </w:numPr>
        <w:ind w:left="0" w:firstLine="709"/>
        <w:jc w:val="both"/>
      </w:pPr>
      <w:r w:rsidRPr="00C526C4">
        <w:lastRenderedPageBreak/>
        <w:t>продолжать формировать у детей умение создавать коллективные произведения в рисовании, лепке, аппликации;</w:t>
      </w:r>
    </w:p>
    <w:p w:rsidR="00737F19" w:rsidRPr="00C526C4" w:rsidRDefault="00737F19" w:rsidP="00737F19">
      <w:pPr>
        <w:pStyle w:val="ab"/>
        <w:numPr>
          <w:ilvl w:val="0"/>
          <w:numId w:val="13"/>
        </w:numPr>
        <w:ind w:left="0" w:firstLine="709"/>
        <w:jc w:val="both"/>
      </w:pPr>
      <w:r w:rsidRPr="00C526C4">
        <w:t>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</w:t>
      </w:r>
    </w:p>
    <w:p w:rsidR="00737F19" w:rsidRPr="00C526C4" w:rsidRDefault="00737F19" w:rsidP="00737F19">
      <w:pPr>
        <w:pStyle w:val="ab"/>
        <w:numPr>
          <w:ilvl w:val="0"/>
          <w:numId w:val="13"/>
        </w:numPr>
        <w:ind w:left="0" w:firstLine="709"/>
        <w:jc w:val="both"/>
      </w:pPr>
      <w:r w:rsidRPr="00C526C4">
        <w:t>приучать детей быть аккуратными: сохранять свое рабочее место в порядке, по окончании работы убирать все со стола;</w:t>
      </w:r>
    </w:p>
    <w:p w:rsidR="00737F19" w:rsidRPr="00C526C4" w:rsidRDefault="00737F19" w:rsidP="00737F19">
      <w:pPr>
        <w:pStyle w:val="ab"/>
        <w:numPr>
          <w:ilvl w:val="0"/>
          <w:numId w:val="13"/>
        </w:numPr>
        <w:ind w:left="0" w:firstLine="709"/>
        <w:jc w:val="both"/>
      </w:pPr>
      <w:r w:rsidRPr="00C526C4">
        <w:t>поощрять детей воплощать в художественной форме свои представления, переживания, чувства, мысли; поддерживать личностное творческое начало в процессе восприятия прекрасного и собственной изобразительной деятельности;</w:t>
      </w:r>
    </w:p>
    <w:p w:rsidR="00737F19" w:rsidRPr="00C526C4" w:rsidRDefault="00737F19" w:rsidP="00737F19">
      <w:pPr>
        <w:pStyle w:val="ab"/>
        <w:numPr>
          <w:ilvl w:val="0"/>
          <w:numId w:val="13"/>
        </w:numPr>
        <w:ind w:left="0" w:firstLine="709"/>
        <w:jc w:val="both"/>
      </w:pPr>
      <w:r w:rsidRPr="00C526C4">
        <w:t>развивать художественно-творческие способности у детей в различных видах изобразительной деятельности;</w:t>
      </w:r>
    </w:p>
    <w:p w:rsidR="00737F19" w:rsidRPr="00C526C4" w:rsidRDefault="00737F19" w:rsidP="00737F19">
      <w:pPr>
        <w:pStyle w:val="ab"/>
        <w:numPr>
          <w:ilvl w:val="0"/>
          <w:numId w:val="13"/>
        </w:numPr>
        <w:ind w:left="0" w:firstLine="709"/>
        <w:jc w:val="both"/>
      </w:pPr>
      <w:r w:rsidRPr="00C526C4">
        <w:t>создавать условия для самостоятельного художественного творчества детей; воспитывать у детей желание проявлять дружелюбие при оценке работ других детей;</w:t>
      </w:r>
    </w:p>
    <w:p w:rsidR="00737F19" w:rsidRPr="006D4280" w:rsidRDefault="00737F19" w:rsidP="00737F19">
      <w:pPr>
        <w:pStyle w:val="ab"/>
        <w:ind w:firstLine="709"/>
        <w:jc w:val="both"/>
        <w:rPr>
          <w:i/>
        </w:rPr>
      </w:pPr>
      <w:r w:rsidRPr="006D4280">
        <w:rPr>
          <w:i/>
        </w:rPr>
        <w:t>3)</w:t>
      </w:r>
      <w:r w:rsidRPr="006D4280">
        <w:rPr>
          <w:i/>
        </w:rPr>
        <w:tab/>
        <w:t>конструктивная деятельность:</w:t>
      </w:r>
    </w:p>
    <w:p w:rsidR="00737F19" w:rsidRPr="00C526C4" w:rsidRDefault="00737F19" w:rsidP="00737F19">
      <w:pPr>
        <w:pStyle w:val="ab"/>
        <w:numPr>
          <w:ilvl w:val="0"/>
          <w:numId w:val="14"/>
        </w:numPr>
        <w:ind w:left="0" w:firstLine="709"/>
        <w:jc w:val="both"/>
      </w:pPr>
      <w:r w:rsidRPr="00C526C4">
        <w:t>продолжать развивать у детей способность различать и называть строительные детали (куб, пластина, кирпичик, брусок); использовать их с учётом конструктивных свойств (устойчивость, форма, величина);</w:t>
      </w:r>
    </w:p>
    <w:p w:rsidR="00737F19" w:rsidRPr="00C526C4" w:rsidRDefault="00737F19" w:rsidP="00737F19">
      <w:pPr>
        <w:pStyle w:val="ab"/>
        <w:numPr>
          <w:ilvl w:val="0"/>
          <w:numId w:val="14"/>
        </w:numPr>
        <w:ind w:left="0" w:firstLine="709"/>
        <w:jc w:val="both"/>
      </w:pPr>
      <w:r w:rsidRPr="00C526C4">
        <w:t>формировать умение у детей сооружать постройки из крупного и мелкого строительного материала;</w:t>
      </w:r>
    </w:p>
    <w:p w:rsidR="00737F19" w:rsidRPr="00C526C4" w:rsidRDefault="00737F19" w:rsidP="00737F19">
      <w:pPr>
        <w:pStyle w:val="ab"/>
        <w:numPr>
          <w:ilvl w:val="0"/>
          <w:numId w:val="14"/>
        </w:numPr>
        <w:ind w:left="0" w:firstLine="709"/>
        <w:jc w:val="both"/>
      </w:pPr>
      <w:r w:rsidRPr="00C526C4">
        <w:t>обучать конструированию из бумаги;</w:t>
      </w:r>
    </w:p>
    <w:p w:rsidR="00737F19" w:rsidRPr="00C526C4" w:rsidRDefault="00737F19" w:rsidP="00737F19">
      <w:pPr>
        <w:pStyle w:val="ab"/>
        <w:ind w:firstLine="709"/>
        <w:jc w:val="both"/>
      </w:pPr>
      <w:r w:rsidRPr="00C526C4">
        <w:t>приобщать детей к изготовлению поделок из природного материала.</w:t>
      </w:r>
    </w:p>
    <w:p w:rsidR="00737F19" w:rsidRPr="006D4280" w:rsidRDefault="00737F19" w:rsidP="00737F19">
      <w:pPr>
        <w:pStyle w:val="ab"/>
        <w:ind w:firstLine="709"/>
        <w:jc w:val="both"/>
        <w:rPr>
          <w:i/>
        </w:rPr>
      </w:pPr>
      <w:r w:rsidRPr="006D4280">
        <w:rPr>
          <w:i/>
        </w:rPr>
        <w:t>4)</w:t>
      </w:r>
      <w:r w:rsidRPr="006D4280">
        <w:rPr>
          <w:i/>
        </w:rPr>
        <w:tab/>
        <w:t>музыкальная деятельность:</w:t>
      </w:r>
    </w:p>
    <w:p w:rsidR="00737F19" w:rsidRPr="00C526C4" w:rsidRDefault="00737F19" w:rsidP="00737F19">
      <w:pPr>
        <w:pStyle w:val="ab"/>
        <w:numPr>
          <w:ilvl w:val="0"/>
          <w:numId w:val="15"/>
        </w:numPr>
        <w:ind w:left="0" w:firstLine="709"/>
        <w:jc w:val="both"/>
      </w:pPr>
      <w:r w:rsidRPr="00C526C4">
        <w:t>продолжать развивать у детей интерес к музыке, желание её слушать, вызывать эмоциональную отзывчивость при восприятии музыкальных произведений;</w:t>
      </w:r>
    </w:p>
    <w:p w:rsidR="00737F19" w:rsidRPr="00C526C4" w:rsidRDefault="00737F19" w:rsidP="00737F19">
      <w:pPr>
        <w:pStyle w:val="ab"/>
        <w:numPr>
          <w:ilvl w:val="0"/>
          <w:numId w:val="15"/>
        </w:numPr>
        <w:ind w:left="0" w:firstLine="709"/>
        <w:jc w:val="both"/>
      </w:pPr>
      <w:r w:rsidRPr="00C526C4">
        <w:t>обогащать музыкальные впечатления детей, способствовать дальнейшему развитию основ музыкальной культуры;</w:t>
      </w:r>
    </w:p>
    <w:p w:rsidR="00737F19" w:rsidRPr="00C526C4" w:rsidRDefault="00737F19" w:rsidP="00737F19">
      <w:pPr>
        <w:pStyle w:val="ab"/>
        <w:numPr>
          <w:ilvl w:val="0"/>
          <w:numId w:val="15"/>
        </w:numPr>
        <w:ind w:left="0" w:firstLine="709"/>
        <w:jc w:val="both"/>
      </w:pPr>
      <w:r w:rsidRPr="00C526C4">
        <w:t xml:space="preserve">воспитывать </w:t>
      </w:r>
      <w:proofErr w:type="spellStart"/>
      <w:r w:rsidRPr="00C526C4">
        <w:t>слушательскую</w:t>
      </w:r>
      <w:proofErr w:type="spellEnd"/>
      <w:r w:rsidRPr="00C526C4">
        <w:t xml:space="preserve"> культуру детей; </w:t>
      </w:r>
    </w:p>
    <w:p w:rsidR="00737F19" w:rsidRPr="00C526C4" w:rsidRDefault="00737F19" w:rsidP="00737F19">
      <w:pPr>
        <w:pStyle w:val="ab"/>
        <w:numPr>
          <w:ilvl w:val="0"/>
          <w:numId w:val="15"/>
        </w:numPr>
        <w:ind w:left="0" w:firstLine="709"/>
        <w:jc w:val="both"/>
      </w:pPr>
      <w:r w:rsidRPr="00C526C4">
        <w:t>развивать музыкальность детей;</w:t>
      </w:r>
    </w:p>
    <w:p w:rsidR="00737F19" w:rsidRPr="00C526C4" w:rsidRDefault="00737F19" w:rsidP="00737F19">
      <w:pPr>
        <w:pStyle w:val="ab"/>
        <w:numPr>
          <w:ilvl w:val="0"/>
          <w:numId w:val="15"/>
        </w:numPr>
        <w:ind w:left="0" w:firstLine="709"/>
        <w:jc w:val="both"/>
      </w:pPr>
      <w:r w:rsidRPr="00C526C4">
        <w:t>воспитывать интерес и любовь к высокохудожественной музыке; продолжать формировать умение у детей различать средства выразительности в музыке, различать звуки по высоте;</w:t>
      </w:r>
    </w:p>
    <w:p w:rsidR="00737F19" w:rsidRPr="00C526C4" w:rsidRDefault="00737F19" w:rsidP="00737F19">
      <w:pPr>
        <w:pStyle w:val="ab"/>
        <w:ind w:firstLine="709"/>
        <w:jc w:val="both"/>
      </w:pPr>
      <w:r w:rsidRPr="00C526C4">
        <w:t>поддерживать у детей интерес к пению;</w:t>
      </w:r>
    </w:p>
    <w:p w:rsidR="00737F19" w:rsidRPr="00C526C4" w:rsidRDefault="00737F19" w:rsidP="00737F19">
      <w:pPr>
        <w:pStyle w:val="ab"/>
        <w:numPr>
          <w:ilvl w:val="0"/>
          <w:numId w:val="16"/>
        </w:numPr>
        <w:ind w:left="0" w:firstLine="709"/>
        <w:jc w:val="both"/>
      </w:pPr>
      <w:r w:rsidRPr="00C526C4">
        <w:t xml:space="preserve">способствовать освоению элементов танца и ритмопластики для создания музыкальных двигательных образов в играх, драматизациях, </w:t>
      </w:r>
      <w:proofErr w:type="spellStart"/>
      <w:r w:rsidRPr="00C526C4">
        <w:t>инсценировании</w:t>
      </w:r>
      <w:proofErr w:type="spellEnd"/>
      <w:r w:rsidRPr="00C526C4">
        <w:t>;</w:t>
      </w:r>
    </w:p>
    <w:p w:rsidR="00737F19" w:rsidRPr="00C526C4" w:rsidRDefault="00737F19" w:rsidP="00737F19">
      <w:pPr>
        <w:pStyle w:val="ab"/>
        <w:numPr>
          <w:ilvl w:val="0"/>
          <w:numId w:val="16"/>
        </w:numPr>
        <w:ind w:left="0" w:firstLine="709"/>
        <w:jc w:val="both"/>
      </w:pPr>
      <w:r w:rsidRPr="00C526C4">
        <w:t>способствовать освоению детьми приемов игры на детских музыкальных инструментах;</w:t>
      </w:r>
    </w:p>
    <w:p w:rsidR="00737F19" w:rsidRPr="00C526C4" w:rsidRDefault="00737F19" w:rsidP="00737F19">
      <w:pPr>
        <w:pStyle w:val="ab"/>
        <w:numPr>
          <w:ilvl w:val="0"/>
          <w:numId w:val="16"/>
        </w:numPr>
        <w:ind w:left="0" w:firstLine="709"/>
        <w:jc w:val="both"/>
      </w:pPr>
      <w:r w:rsidRPr="00C526C4">
        <w:t>поощрять желание детей самостоятельно заниматься музыкальной деятельностью;</w:t>
      </w:r>
    </w:p>
    <w:p w:rsidR="00737F19" w:rsidRPr="006D4280" w:rsidRDefault="00737F19" w:rsidP="00737F19">
      <w:pPr>
        <w:pStyle w:val="ab"/>
        <w:ind w:firstLine="709"/>
        <w:jc w:val="both"/>
        <w:rPr>
          <w:i/>
        </w:rPr>
      </w:pPr>
      <w:r w:rsidRPr="006D4280">
        <w:rPr>
          <w:i/>
        </w:rPr>
        <w:lastRenderedPageBreak/>
        <w:t>5)</w:t>
      </w:r>
      <w:r w:rsidRPr="006D4280">
        <w:rPr>
          <w:i/>
        </w:rPr>
        <w:tab/>
        <w:t>театрализованная деятельность:</w:t>
      </w:r>
    </w:p>
    <w:p w:rsidR="00737F19" w:rsidRPr="00C526C4" w:rsidRDefault="00737F19" w:rsidP="00737F19">
      <w:pPr>
        <w:pStyle w:val="ab"/>
        <w:numPr>
          <w:ilvl w:val="0"/>
          <w:numId w:val="17"/>
        </w:numPr>
        <w:ind w:left="0" w:firstLine="709"/>
        <w:jc w:val="both"/>
      </w:pPr>
      <w:r w:rsidRPr="00C526C4">
        <w:t>продолжать развивать интерес детей к театрализованной деятельности; формировать опыт социальных навыков поведения, создавать условия для развития творческой активности детей;</w:t>
      </w:r>
    </w:p>
    <w:p w:rsidR="00737F19" w:rsidRPr="00C526C4" w:rsidRDefault="00737F19" w:rsidP="00737F19">
      <w:pPr>
        <w:pStyle w:val="ab"/>
        <w:numPr>
          <w:ilvl w:val="0"/>
          <w:numId w:val="17"/>
        </w:numPr>
        <w:ind w:left="0" w:firstLine="709"/>
        <w:jc w:val="both"/>
      </w:pPr>
      <w:r w:rsidRPr="00C526C4">
        <w:t>учить элементам художественно-образных выразительных средств (интонация, мимика, пантомимика);</w:t>
      </w:r>
    </w:p>
    <w:p w:rsidR="00737F19" w:rsidRPr="00C526C4" w:rsidRDefault="00737F19" w:rsidP="00737F19">
      <w:pPr>
        <w:pStyle w:val="ab"/>
        <w:numPr>
          <w:ilvl w:val="0"/>
          <w:numId w:val="17"/>
        </w:numPr>
        <w:ind w:left="0" w:firstLine="709"/>
        <w:jc w:val="both"/>
      </w:pPr>
      <w:r w:rsidRPr="00C526C4">
        <w:t>активизировать словарь детей, совершенствовать звуковую культуру речи, интонационный строй, диалогическую речь;</w:t>
      </w:r>
    </w:p>
    <w:p w:rsidR="00737F19" w:rsidRPr="00C526C4" w:rsidRDefault="00737F19" w:rsidP="00737F19">
      <w:pPr>
        <w:pStyle w:val="ab"/>
        <w:numPr>
          <w:ilvl w:val="0"/>
          <w:numId w:val="17"/>
        </w:numPr>
        <w:ind w:left="0" w:firstLine="709"/>
        <w:jc w:val="both"/>
      </w:pPr>
      <w:r w:rsidRPr="00C526C4">
        <w:t>познакомить детей с различными видами театра (кукольный, музыкальный, детский, театр зверей и другое);</w:t>
      </w:r>
    </w:p>
    <w:p w:rsidR="00737F19" w:rsidRPr="00C526C4" w:rsidRDefault="00737F19" w:rsidP="00737F19">
      <w:pPr>
        <w:pStyle w:val="ab"/>
        <w:numPr>
          <w:ilvl w:val="0"/>
          <w:numId w:val="17"/>
        </w:numPr>
        <w:ind w:left="0" w:firstLine="709"/>
        <w:jc w:val="both"/>
      </w:pPr>
      <w:r w:rsidRPr="00C526C4">
        <w:t>формировать у детей простейшие образно-выразительные умения, имитировать характерные движения сказочных животных;</w:t>
      </w:r>
    </w:p>
    <w:p w:rsidR="00737F19" w:rsidRPr="00C526C4" w:rsidRDefault="00737F19" w:rsidP="00737F19">
      <w:pPr>
        <w:pStyle w:val="ab"/>
        <w:numPr>
          <w:ilvl w:val="0"/>
          <w:numId w:val="17"/>
        </w:numPr>
        <w:ind w:left="0" w:firstLine="709"/>
        <w:jc w:val="both"/>
      </w:pPr>
      <w:r w:rsidRPr="00C526C4">
        <w:t>развивать эстетический вкус, воспитывать чувство прекрасного, побуждать нравственно-эстетические и эмоциональные переживания;</w:t>
      </w:r>
    </w:p>
    <w:p w:rsidR="00737F19" w:rsidRPr="00C526C4" w:rsidRDefault="00737F19" w:rsidP="00737F19">
      <w:pPr>
        <w:pStyle w:val="ab"/>
        <w:numPr>
          <w:ilvl w:val="0"/>
          <w:numId w:val="17"/>
        </w:numPr>
        <w:ind w:left="0" w:firstLine="709"/>
        <w:jc w:val="both"/>
      </w:pPr>
      <w:r w:rsidRPr="00C526C4">
        <w:t>побуждать интерес творческим проявлениям в игре и игровому общению со сверстниками.</w:t>
      </w:r>
    </w:p>
    <w:p w:rsidR="00737F19" w:rsidRPr="006D4280" w:rsidRDefault="00737F19" w:rsidP="00737F19">
      <w:pPr>
        <w:pStyle w:val="ab"/>
        <w:ind w:firstLine="709"/>
        <w:jc w:val="both"/>
        <w:rPr>
          <w:i/>
        </w:rPr>
      </w:pPr>
      <w:r w:rsidRPr="006D4280">
        <w:rPr>
          <w:i/>
        </w:rPr>
        <w:t>6)</w:t>
      </w:r>
      <w:r w:rsidRPr="006D4280">
        <w:rPr>
          <w:i/>
        </w:rPr>
        <w:tab/>
      </w:r>
      <w:proofErr w:type="spellStart"/>
      <w:r w:rsidRPr="006D4280">
        <w:rPr>
          <w:i/>
        </w:rPr>
        <w:t>культурно-досуговая</w:t>
      </w:r>
      <w:proofErr w:type="spellEnd"/>
      <w:r w:rsidRPr="006D4280">
        <w:rPr>
          <w:i/>
        </w:rPr>
        <w:t xml:space="preserve"> деятельность:</w:t>
      </w:r>
    </w:p>
    <w:p w:rsidR="00737F19" w:rsidRPr="00C526C4" w:rsidRDefault="00737F19" w:rsidP="00737F19">
      <w:pPr>
        <w:pStyle w:val="ab"/>
        <w:numPr>
          <w:ilvl w:val="0"/>
          <w:numId w:val="18"/>
        </w:numPr>
        <w:ind w:left="0" w:firstLine="709"/>
        <w:jc w:val="both"/>
      </w:pPr>
      <w:r w:rsidRPr="00C526C4">
        <w:t>развивать умение организовывать свободное время с пользой; 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музыкальной);</w:t>
      </w:r>
    </w:p>
    <w:p w:rsidR="00737F19" w:rsidRPr="00C526C4" w:rsidRDefault="00737F19" w:rsidP="00737F19">
      <w:pPr>
        <w:pStyle w:val="ab"/>
        <w:numPr>
          <w:ilvl w:val="0"/>
          <w:numId w:val="18"/>
        </w:numPr>
        <w:ind w:left="0" w:firstLine="709"/>
        <w:jc w:val="both"/>
      </w:pPr>
      <w:r w:rsidRPr="00C526C4">
        <w:t>развивать интерес к развлечениям, знакомящим с культурой и традициями народов страны;</w:t>
      </w:r>
    </w:p>
    <w:p w:rsidR="00737F19" w:rsidRPr="00C526C4" w:rsidRDefault="00737F19" w:rsidP="00737F19">
      <w:pPr>
        <w:pStyle w:val="ab"/>
        <w:numPr>
          <w:ilvl w:val="0"/>
          <w:numId w:val="18"/>
        </w:numPr>
        <w:ind w:left="0" w:firstLine="709"/>
        <w:jc w:val="both"/>
      </w:pPr>
      <w:r w:rsidRPr="00C526C4">
        <w:t>осуществлять патриотическое и нравственное воспитание, приобщать к художественной культуре, эстетико-эмоциональному творчеству;</w:t>
      </w:r>
    </w:p>
    <w:p w:rsidR="00737F19" w:rsidRPr="00C526C4" w:rsidRDefault="00737F19" w:rsidP="00737F19">
      <w:pPr>
        <w:pStyle w:val="ab"/>
        <w:numPr>
          <w:ilvl w:val="0"/>
          <w:numId w:val="18"/>
        </w:numPr>
        <w:ind w:left="0" w:firstLine="709"/>
        <w:jc w:val="both"/>
      </w:pPr>
      <w:r w:rsidRPr="00C526C4">
        <w:t>приобщать к праздничной культуре, развивать желание принимать участие в праздниках (календарных, государственных, народных);</w:t>
      </w:r>
    </w:p>
    <w:p w:rsidR="00737F19" w:rsidRPr="00C526C4" w:rsidRDefault="00737F19" w:rsidP="00737F19">
      <w:pPr>
        <w:pStyle w:val="ab"/>
        <w:numPr>
          <w:ilvl w:val="0"/>
          <w:numId w:val="18"/>
        </w:numPr>
        <w:ind w:left="0" w:firstLine="709"/>
        <w:jc w:val="both"/>
      </w:pPr>
      <w:r w:rsidRPr="00C526C4">
        <w:t>формировать чувства причастности к событиям, происходящим в стране;</w:t>
      </w:r>
    </w:p>
    <w:p w:rsidR="00737F19" w:rsidRPr="00C526C4" w:rsidRDefault="00737F19" w:rsidP="00737F19">
      <w:pPr>
        <w:pStyle w:val="ab"/>
        <w:numPr>
          <w:ilvl w:val="0"/>
          <w:numId w:val="18"/>
        </w:numPr>
        <w:ind w:left="0" w:firstLine="709"/>
        <w:jc w:val="both"/>
      </w:pPr>
      <w:r w:rsidRPr="00C526C4">
        <w:t>развивать индивидуальные творческие способности и художественные наклонности ребёнка;</w:t>
      </w:r>
    </w:p>
    <w:p w:rsidR="00737F19" w:rsidRPr="00C526C4" w:rsidRDefault="00737F19" w:rsidP="00737F19">
      <w:pPr>
        <w:pStyle w:val="ab"/>
        <w:numPr>
          <w:ilvl w:val="0"/>
          <w:numId w:val="18"/>
        </w:numPr>
        <w:ind w:left="0" w:firstLine="709"/>
        <w:jc w:val="both"/>
      </w:pPr>
      <w:r w:rsidRPr="00C526C4">
        <w:t>вовлекать детей в процесс подготовки разных видов развлечений; формировать желание участвовать в кукольном спектакле, музыкальных и литературных композициях, концертах.</w:t>
      </w:r>
    </w:p>
    <w:p w:rsidR="00737F19" w:rsidRDefault="00737F19" w:rsidP="00737F19">
      <w:pPr>
        <w:pStyle w:val="ab"/>
        <w:ind w:firstLine="709"/>
        <w:jc w:val="both"/>
        <w:rPr>
          <w:i/>
        </w:rPr>
      </w:pPr>
    </w:p>
    <w:p w:rsidR="00737F19" w:rsidRPr="003F53FD" w:rsidRDefault="00737F19" w:rsidP="00737F19">
      <w:pPr>
        <w:pStyle w:val="ab"/>
        <w:ind w:firstLine="709"/>
        <w:jc w:val="both"/>
        <w:rPr>
          <w:b/>
          <w:i/>
        </w:rPr>
      </w:pPr>
      <w:r w:rsidRPr="003F53FD">
        <w:rPr>
          <w:b/>
          <w:i/>
        </w:rPr>
        <w:t>Физическое развитие</w:t>
      </w:r>
    </w:p>
    <w:p w:rsidR="00737F19" w:rsidRDefault="00737F19" w:rsidP="00737F19">
      <w:pPr>
        <w:pStyle w:val="ab"/>
        <w:ind w:firstLine="709"/>
        <w:jc w:val="both"/>
      </w:pPr>
      <w:r>
        <w:tab/>
        <w:t>Основные задачи образовательной деятельности в области физического развития:</w:t>
      </w:r>
    </w:p>
    <w:p w:rsidR="00737F19" w:rsidRPr="00B17C45" w:rsidRDefault="00737F19" w:rsidP="00737F19">
      <w:pPr>
        <w:pStyle w:val="ab"/>
        <w:numPr>
          <w:ilvl w:val="0"/>
          <w:numId w:val="22"/>
        </w:numPr>
        <w:jc w:val="both"/>
        <w:rPr>
          <w:i/>
        </w:rPr>
      </w:pPr>
      <w:r>
        <w:rPr>
          <w:i/>
        </w:rPr>
        <w:t>Основная гимнастика:</w:t>
      </w:r>
    </w:p>
    <w:p w:rsidR="00737F19" w:rsidRDefault="00737F19" w:rsidP="00737F19">
      <w:pPr>
        <w:pStyle w:val="ab"/>
        <w:numPr>
          <w:ilvl w:val="0"/>
          <w:numId w:val="20"/>
        </w:numPr>
        <w:ind w:left="0" w:firstLine="709"/>
        <w:jc w:val="both"/>
      </w:pPr>
      <w:r>
        <w:t xml:space="preserve">обогащать двигательный опыт детей, способствуя техничному выполнению упражнений основной гимнастики (строевые упражнения, основные движения, </w:t>
      </w:r>
      <w:proofErr w:type="spellStart"/>
      <w:r>
        <w:t>общеразвивающие</w:t>
      </w:r>
      <w:proofErr w:type="spellEnd"/>
      <w:r>
        <w:t xml:space="preserve">, в том числе музыкально-ритмические </w:t>
      </w:r>
      <w:r>
        <w:lastRenderedPageBreak/>
        <w:t>упражнения), создавать условия для освоения спортивных упражнений, подвижных игр;</w:t>
      </w:r>
    </w:p>
    <w:p w:rsidR="00737F19" w:rsidRDefault="00737F19" w:rsidP="00737F19">
      <w:pPr>
        <w:pStyle w:val="ab"/>
        <w:numPr>
          <w:ilvl w:val="0"/>
          <w:numId w:val="22"/>
        </w:numPr>
        <w:jc w:val="both"/>
      </w:pPr>
      <w:r w:rsidRPr="00B17C45">
        <w:rPr>
          <w:i/>
        </w:rPr>
        <w:t>Спортивные упражнения</w:t>
      </w:r>
      <w:r w:rsidRPr="00B17C45">
        <w:t>:</w:t>
      </w:r>
    </w:p>
    <w:p w:rsidR="00737F19" w:rsidRDefault="00737F19" w:rsidP="00737F19">
      <w:pPr>
        <w:pStyle w:val="ab"/>
        <w:numPr>
          <w:ilvl w:val="0"/>
          <w:numId w:val="19"/>
        </w:numPr>
        <w:ind w:left="0" w:firstLine="709"/>
        <w:jc w:val="both"/>
      </w:pPr>
      <w:r>
        <w:t>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</w:r>
    </w:p>
    <w:p w:rsidR="00737F19" w:rsidRDefault="00737F19" w:rsidP="00737F19">
      <w:pPr>
        <w:pStyle w:val="ab"/>
        <w:numPr>
          <w:ilvl w:val="0"/>
          <w:numId w:val="22"/>
        </w:numPr>
        <w:jc w:val="both"/>
      </w:pPr>
      <w:r w:rsidRPr="00B17C45">
        <w:rPr>
          <w:i/>
        </w:rPr>
        <w:t>Подвижные игры</w:t>
      </w:r>
      <w:r>
        <w:t>:</w:t>
      </w:r>
      <w:r w:rsidRPr="00B17C45">
        <w:t xml:space="preserve"> </w:t>
      </w:r>
    </w:p>
    <w:p w:rsidR="00737F19" w:rsidRDefault="00737F19" w:rsidP="00737F19">
      <w:pPr>
        <w:pStyle w:val="ab"/>
        <w:numPr>
          <w:ilvl w:val="0"/>
          <w:numId w:val="19"/>
        </w:numPr>
        <w:ind w:left="0" w:firstLine="709"/>
        <w:jc w:val="both"/>
      </w:pPr>
      <w:r>
        <w:t>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</w:t>
      </w:r>
    </w:p>
    <w:p w:rsidR="00737F19" w:rsidRDefault="00737F19" w:rsidP="00737F19">
      <w:pPr>
        <w:pStyle w:val="ab"/>
        <w:numPr>
          <w:ilvl w:val="0"/>
          <w:numId w:val="22"/>
        </w:numPr>
        <w:jc w:val="both"/>
      </w:pPr>
      <w:r w:rsidRPr="00B17C45">
        <w:rPr>
          <w:i/>
        </w:rPr>
        <w:t>Активный отдых</w:t>
      </w:r>
      <w:r w:rsidRPr="00B17C45">
        <w:t xml:space="preserve">: </w:t>
      </w:r>
    </w:p>
    <w:p w:rsidR="00737F19" w:rsidRDefault="00737F19" w:rsidP="00737F19">
      <w:pPr>
        <w:pStyle w:val="ab"/>
        <w:numPr>
          <w:ilvl w:val="0"/>
          <w:numId w:val="19"/>
        </w:numPr>
        <w:ind w:left="0" w:firstLine="709"/>
        <w:jc w:val="both"/>
      </w:pPr>
      <w:r>
        <w:t>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</w:t>
      </w:r>
    </w:p>
    <w:p w:rsidR="00737F19" w:rsidRDefault="00737F19" w:rsidP="00737F19">
      <w:pPr>
        <w:pStyle w:val="ab"/>
        <w:numPr>
          <w:ilvl w:val="0"/>
          <w:numId w:val="22"/>
        </w:numPr>
        <w:jc w:val="both"/>
      </w:pPr>
      <w:r w:rsidRPr="00B17C45">
        <w:rPr>
          <w:i/>
        </w:rPr>
        <w:t>Формирование основ здорового образа жизни</w:t>
      </w:r>
      <w:r w:rsidRPr="00B17C45">
        <w:t xml:space="preserve">: </w:t>
      </w:r>
    </w:p>
    <w:p w:rsidR="00737F19" w:rsidRDefault="00737F19" w:rsidP="00737F19">
      <w:pPr>
        <w:pStyle w:val="ab"/>
        <w:numPr>
          <w:ilvl w:val="0"/>
          <w:numId w:val="19"/>
        </w:numPr>
        <w:ind w:left="0" w:firstLine="709"/>
        <w:jc w:val="both"/>
      </w:pPr>
      <w:r>
        <w:t>укреплять здоровье ребёнка, опорно-двигательный аппарат, формировать правильную осанку, повышать иммунитет средствами физического воспитания;</w:t>
      </w:r>
    </w:p>
    <w:p w:rsidR="00737F19" w:rsidRDefault="00737F19" w:rsidP="00737F19">
      <w:pPr>
        <w:pStyle w:val="ab"/>
        <w:numPr>
          <w:ilvl w:val="0"/>
          <w:numId w:val="19"/>
        </w:numPr>
        <w:ind w:left="0" w:firstLine="709"/>
        <w:jc w:val="both"/>
      </w:pPr>
      <w:r>
        <w:t>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</w:t>
      </w:r>
    </w:p>
    <w:p w:rsidR="00737F19" w:rsidRPr="00C95CE1" w:rsidRDefault="00737F19" w:rsidP="00737F19">
      <w:pPr>
        <w:spacing w:line="240" w:lineRule="auto"/>
        <w:ind w:firstLine="709"/>
        <w:jc w:val="both"/>
        <w:rPr>
          <w:i w:val="0"/>
          <w:color w:val="FF0000"/>
        </w:rPr>
      </w:pPr>
    </w:p>
    <w:p w:rsidR="00737F19" w:rsidRDefault="00737F19" w:rsidP="00737F19">
      <w:pPr>
        <w:pStyle w:val="3"/>
        <w:numPr>
          <w:ilvl w:val="1"/>
          <w:numId w:val="21"/>
        </w:numPr>
        <w:spacing w:before="0" w:line="240" w:lineRule="auto"/>
        <w:jc w:val="both"/>
        <w:rPr>
          <w:rFonts w:ascii="Times New Roman" w:hAnsi="Times New Roman" w:cs="Times New Roman"/>
          <w:color w:val="auto"/>
        </w:rPr>
      </w:pPr>
      <w:bookmarkStart w:id="7" w:name="_Toc409180990"/>
      <w:bookmarkStart w:id="8" w:name="_Toc443224463"/>
      <w:bookmarkStart w:id="9" w:name="_Toc149816548"/>
      <w:r w:rsidRPr="00180963">
        <w:rPr>
          <w:rFonts w:ascii="Times New Roman" w:hAnsi="Times New Roman" w:cs="Times New Roman"/>
          <w:color w:val="auto"/>
        </w:rPr>
        <w:t>Значимые для разработки и реал</w:t>
      </w:r>
      <w:r>
        <w:rPr>
          <w:rFonts w:ascii="Times New Roman" w:hAnsi="Times New Roman" w:cs="Times New Roman"/>
          <w:color w:val="auto"/>
        </w:rPr>
        <w:t>изации Программы характеристики</w:t>
      </w:r>
      <w:r w:rsidRPr="00180963">
        <w:rPr>
          <w:rFonts w:ascii="Times New Roman" w:hAnsi="Times New Roman" w:cs="Times New Roman"/>
          <w:color w:val="auto"/>
        </w:rPr>
        <w:t xml:space="preserve"> особе</w:t>
      </w:r>
      <w:r>
        <w:rPr>
          <w:rFonts w:ascii="Times New Roman" w:hAnsi="Times New Roman" w:cs="Times New Roman"/>
          <w:color w:val="auto"/>
        </w:rPr>
        <w:t>нностей развития детей среднего</w:t>
      </w:r>
      <w:r w:rsidRPr="00180963">
        <w:rPr>
          <w:rFonts w:ascii="Times New Roman" w:hAnsi="Times New Roman" w:cs="Times New Roman"/>
          <w:color w:val="auto"/>
        </w:rPr>
        <w:t xml:space="preserve"> дошкольного возраста.</w:t>
      </w:r>
      <w:bookmarkEnd w:id="7"/>
      <w:bookmarkEnd w:id="8"/>
      <w:bookmarkEnd w:id="9"/>
    </w:p>
    <w:p w:rsidR="00737F19" w:rsidRPr="00375865" w:rsidRDefault="00737F19" w:rsidP="00375865">
      <w:pPr>
        <w:pStyle w:val="ab"/>
        <w:jc w:val="both"/>
        <w:rPr>
          <w:szCs w:val="28"/>
        </w:rPr>
      </w:pPr>
      <w:r w:rsidRPr="00375865">
        <w:rPr>
          <w:szCs w:val="28"/>
        </w:rPr>
        <w:t xml:space="preserve">Дети 4-5-х лет усваивают элементарные нормы и правила поведения, связанные с определенными разрешениями и запретами («можно», «нужно», «нельзя»). </w:t>
      </w:r>
    </w:p>
    <w:p w:rsidR="00737F19" w:rsidRPr="00375865" w:rsidRDefault="00737F19" w:rsidP="00375865">
      <w:pPr>
        <w:pStyle w:val="ab"/>
        <w:jc w:val="both"/>
        <w:rPr>
          <w:szCs w:val="28"/>
        </w:rPr>
      </w:pPr>
      <w:r w:rsidRPr="00375865">
        <w:rPr>
          <w:szCs w:val="28"/>
        </w:rPr>
        <w:t xml:space="preserve">Ребенок идентифицирует себя с представителями своего пола. В этом возрасте дети дифференцируют других людей по полу, возрасту; распознают детей, взрослых, пожилых людей, как в реальной жизни, так и на иллюстрациях. </w:t>
      </w:r>
    </w:p>
    <w:p w:rsidR="00737F19" w:rsidRPr="00375865" w:rsidRDefault="00737F19" w:rsidP="00375865">
      <w:pPr>
        <w:pStyle w:val="ab"/>
        <w:jc w:val="both"/>
        <w:rPr>
          <w:szCs w:val="28"/>
        </w:rPr>
      </w:pPr>
      <w:r w:rsidRPr="00375865">
        <w:rPr>
          <w:szCs w:val="28"/>
        </w:rPr>
        <w:t xml:space="preserve">У развивающегося четырехлетнего человека есть все возможности овладения навыками самообслуживания. К концу четвертого года жизни младший дошкольник овладевает элементарной культурой поведения во время еды за столом и умывания в туалетной комнате. </w:t>
      </w:r>
    </w:p>
    <w:p w:rsidR="00737F19" w:rsidRPr="00375865" w:rsidRDefault="00737F19" w:rsidP="00375865">
      <w:pPr>
        <w:pStyle w:val="ab"/>
        <w:jc w:val="both"/>
        <w:rPr>
          <w:szCs w:val="28"/>
        </w:rPr>
      </w:pPr>
      <w:r w:rsidRPr="00375865">
        <w:rPr>
          <w:szCs w:val="28"/>
        </w:rPr>
        <w:t xml:space="preserve">Накапливается определенный запас представлений о разнообразных свойствах предметов, явлениях окружающей действительности и о себе самом. В этом возрасте у ребенка при правильно организованном развитии уже должны быть сформированы основные сенсорные эталоны. </w:t>
      </w:r>
    </w:p>
    <w:p w:rsidR="00737F19" w:rsidRPr="00375865" w:rsidRDefault="00737F19" w:rsidP="00375865">
      <w:pPr>
        <w:pStyle w:val="ab"/>
        <w:jc w:val="both"/>
        <w:rPr>
          <w:szCs w:val="28"/>
        </w:rPr>
      </w:pPr>
      <w:r w:rsidRPr="00375865">
        <w:rPr>
          <w:szCs w:val="28"/>
        </w:rPr>
        <w:t xml:space="preserve">В на пятом году жизни практически все дети осваивают пространство своей комнаты (квартиры), групповой комнаты в детском саду, двора, где гуляют и т. п. На основании опыта у них складываются некоторые пространственные представления (рядом, перед, на, под). Освоение пространства происходит одновременно с развитием речи: ребенок учится пользоваться словами, обозначающими пространственные отношения (предлоги и наречия). </w:t>
      </w:r>
    </w:p>
    <w:p w:rsidR="00737F19" w:rsidRPr="00375865" w:rsidRDefault="00737F19" w:rsidP="00375865">
      <w:pPr>
        <w:pStyle w:val="ab"/>
        <w:jc w:val="both"/>
        <w:rPr>
          <w:szCs w:val="28"/>
        </w:rPr>
      </w:pPr>
      <w:r w:rsidRPr="00375865">
        <w:rPr>
          <w:szCs w:val="28"/>
        </w:rPr>
        <w:lastRenderedPageBreak/>
        <w:t xml:space="preserve">Малыш знаком с предметами ближайшего окружения, их назначением (на стуле сидят, из чашки пьют и т. п.), с назначением некоторых общественно-бытовых зданий; имеет представления о знакомых средствах передвижения, о некоторых профессиях, праздниках, свойствах воды, снега, песка; различает и называет состояния погоды. </w:t>
      </w:r>
    </w:p>
    <w:p w:rsidR="00737F19" w:rsidRPr="00375865" w:rsidRDefault="00737F19" w:rsidP="00375865">
      <w:pPr>
        <w:pStyle w:val="ab"/>
        <w:jc w:val="both"/>
        <w:rPr>
          <w:szCs w:val="28"/>
        </w:rPr>
      </w:pPr>
      <w:r w:rsidRPr="00375865">
        <w:rPr>
          <w:szCs w:val="28"/>
        </w:rPr>
        <w:t xml:space="preserve">Ребенок различает по форме, окраске, вкусу некоторые фрукты и овощи, знает два-три вида птиц, некоторых домашних животных, наиболее часто встречающихся насекомых. </w:t>
      </w:r>
    </w:p>
    <w:p w:rsidR="00737F19" w:rsidRPr="00375865" w:rsidRDefault="00737F19" w:rsidP="00375865">
      <w:pPr>
        <w:pStyle w:val="ab"/>
        <w:jc w:val="both"/>
        <w:rPr>
          <w:szCs w:val="28"/>
        </w:rPr>
      </w:pPr>
      <w:r w:rsidRPr="00375865">
        <w:rPr>
          <w:szCs w:val="28"/>
        </w:rPr>
        <w:t xml:space="preserve">Внимание у детей непроизвольно, однако его устойчивость зависит от интереса к деятельности. Мышление ребенка является наглядно-действенным. В воображение только начинает развиваться, и прежде всего это происходит в игре. Примечательной особенностью является </w:t>
      </w:r>
      <w:r w:rsidRPr="00375865">
        <w:rPr>
          <w:szCs w:val="28"/>
          <w:u w:val="single"/>
        </w:rPr>
        <w:t>фантазирование</w:t>
      </w:r>
      <w:r w:rsidRPr="00375865">
        <w:rPr>
          <w:szCs w:val="28"/>
        </w:rPr>
        <w:t>, нередко они путают вымысел и реальность, яркость фантазий расширяет рамки умственных возможностей детей.</w:t>
      </w:r>
    </w:p>
    <w:p w:rsidR="00737F19" w:rsidRPr="00375865" w:rsidRDefault="00737F19" w:rsidP="00375865">
      <w:pPr>
        <w:pStyle w:val="ab"/>
        <w:jc w:val="both"/>
        <w:rPr>
          <w:szCs w:val="28"/>
        </w:rPr>
      </w:pPr>
      <w:r w:rsidRPr="00375865">
        <w:rPr>
          <w:szCs w:val="28"/>
        </w:rPr>
        <w:t xml:space="preserve">В младшем дошкольном возрасте ярко выражено стремление к деятельности. В 4-5лет ребенок начинает чаще и охотнее вступать в общение со сверстниками ради участия в общей игре или продуктивной деятельности, они уверенно называют игровую роль, действуют в соответствии с ней. Однако детям все еще нужны поддержка и внимание взрослого. </w:t>
      </w:r>
    </w:p>
    <w:p w:rsidR="00737F19" w:rsidRPr="00375865" w:rsidRDefault="00737F19" w:rsidP="00375865">
      <w:pPr>
        <w:pStyle w:val="ab"/>
        <w:jc w:val="both"/>
        <w:rPr>
          <w:szCs w:val="28"/>
        </w:rPr>
      </w:pPr>
      <w:r w:rsidRPr="00375865">
        <w:rPr>
          <w:szCs w:val="28"/>
        </w:rPr>
        <w:t xml:space="preserve">Главным средством общения со взрослыми и сверстниками является речь. </w:t>
      </w:r>
      <w:r w:rsidRPr="00375865">
        <w:rPr>
          <w:spacing w:val="-4"/>
          <w:szCs w:val="28"/>
        </w:rPr>
        <w:t>Словарь детей увеличивается до 2000 слов и более. В разговоре начинают пользоваться сложными фразами и предложениями. Дети любят играть словами, их привлекают рифмы, простейшие из которых дети легко запоминают и сочиняют подобные.</w:t>
      </w:r>
    </w:p>
    <w:p w:rsidR="00737F19" w:rsidRPr="00375865" w:rsidRDefault="00737F19" w:rsidP="00375865">
      <w:pPr>
        <w:pStyle w:val="ab"/>
        <w:jc w:val="both"/>
        <w:rPr>
          <w:szCs w:val="28"/>
        </w:rPr>
      </w:pPr>
      <w:r w:rsidRPr="00375865">
        <w:rPr>
          <w:szCs w:val="28"/>
        </w:rPr>
        <w:t xml:space="preserve">В 4-5 года в ситуации взаимодействия со взрослым продолжает формироваться интерес к книге и литературным персонажам. Круг чтения ребенка пополняется новыми произведениями, но уже известные тексты по-прежнему вызывают интерес. Интерес к продуктивной деятельности неустойчив. </w:t>
      </w:r>
    </w:p>
    <w:p w:rsidR="00737F19" w:rsidRPr="00375865" w:rsidRDefault="00737F19" w:rsidP="00375865">
      <w:pPr>
        <w:pStyle w:val="ab"/>
        <w:jc w:val="both"/>
        <w:rPr>
          <w:szCs w:val="28"/>
        </w:rPr>
      </w:pPr>
      <w:r w:rsidRPr="00375865">
        <w:rPr>
          <w:szCs w:val="28"/>
        </w:rPr>
        <w:t xml:space="preserve">Музыкально-художественная деятельность детей носит непосредственный и синкретический характер. Восприятие музыкальных образов происходит при организации практической деятельности (проиграть сюжет, рассмотреть иллюстрацию и др.). Совершенствуется </w:t>
      </w:r>
      <w:proofErr w:type="spellStart"/>
      <w:r w:rsidRPr="00375865">
        <w:rPr>
          <w:szCs w:val="28"/>
        </w:rPr>
        <w:t>звукоразличение</w:t>
      </w:r>
      <w:proofErr w:type="spellEnd"/>
      <w:r w:rsidRPr="00375865">
        <w:rPr>
          <w:szCs w:val="28"/>
        </w:rPr>
        <w:t xml:space="preserve">, слух: ребенок дифференцирует звуковые свойства предметов, осваивает звуковые </w:t>
      </w:r>
      <w:proofErr w:type="spellStart"/>
      <w:r w:rsidRPr="00375865">
        <w:rPr>
          <w:szCs w:val="28"/>
        </w:rPr>
        <w:t>пред-эталоны</w:t>
      </w:r>
      <w:proofErr w:type="spellEnd"/>
      <w:r w:rsidRPr="00375865">
        <w:rPr>
          <w:szCs w:val="28"/>
        </w:rPr>
        <w:t xml:space="preserve"> (громко — тихо, высоко — низко и пр.). </w:t>
      </w:r>
    </w:p>
    <w:p w:rsidR="00737F19" w:rsidRPr="00375865" w:rsidRDefault="00737F19" w:rsidP="00375865">
      <w:pPr>
        <w:pStyle w:val="ab"/>
        <w:jc w:val="both"/>
        <w:rPr>
          <w:szCs w:val="28"/>
        </w:rPr>
      </w:pPr>
    </w:p>
    <w:p w:rsidR="00737F19" w:rsidRPr="00375865" w:rsidRDefault="00737F19" w:rsidP="00375865">
      <w:pPr>
        <w:pStyle w:val="ab"/>
        <w:jc w:val="both"/>
        <w:rPr>
          <w:szCs w:val="28"/>
        </w:rPr>
      </w:pPr>
    </w:p>
    <w:p w:rsidR="00737F19" w:rsidRPr="00375865" w:rsidRDefault="00737F19" w:rsidP="00375865">
      <w:pPr>
        <w:pStyle w:val="ab"/>
        <w:jc w:val="both"/>
        <w:rPr>
          <w:szCs w:val="28"/>
        </w:rPr>
      </w:pPr>
    </w:p>
    <w:p w:rsidR="00737F19" w:rsidRPr="00375865" w:rsidRDefault="00737F19" w:rsidP="00375865">
      <w:pPr>
        <w:pStyle w:val="ab"/>
        <w:jc w:val="both"/>
        <w:rPr>
          <w:szCs w:val="28"/>
        </w:rPr>
      </w:pPr>
    </w:p>
    <w:p w:rsidR="00737F19" w:rsidRDefault="00737F19" w:rsidP="00737F19">
      <w:pPr>
        <w:spacing w:line="240" w:lineRule="auto"/>
        <w:ind w:firstLine="709"/>
        <w:jc w:val="center"/>
        <w:rPr>
          <w:b w:val="0"/>
          <w:bCs w:val="0"/>
          <w:i w:val="0"/>
          <w:iCs/>
        </w:rPr>
        <w:sectPr w:rsidR="00737F19" w:rsidSect="00774DC6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737F19" w:rsidRDefault="00737F19" w:rsidP="00737F19">
      <w:pPr>
        <w:ind w:left="-1560" w:firstLine="1560"/>
      </w:pPr>
    </w:p>
    <w:sectPr w:rsidR="00737F19" w:rsidSect="00737F19">
      <w:pgSz w:w="11906" w:h="16838"/>
      <w:pgMar w:top="142" w:right="850" w:bottom="28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467" w:rsidRDefault="00A36467" w:rsidP="000C09DA">
      <w:pPr>
        <w:spacing w:after="0" w:line="240" w:lineRule="auto"/>
      </w:pPr>
      <w:r>
        <w:separator/>
      </w:r>
    </w:p>
  </w:endnote>
  <w:endnote w:type="continuationSeparator" w:id="0">
    <w:p w:rsidR="00A36467" w:rsidRDefault="00A36467" w:rsidP="000C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7447"/>
      <w:docPartObj>
        <w:docPartGallery w:val="Page Numbers (Bottom of Page)"/>
        <w:docPartUnique/>
      </w:docPartObj>
    </w:sdtPr>
    <w:sdtContent>
      <w:p w:rsidR="002B7259" w:rsidRDefault="000C09DA">
        <w:pPr>
          <w:pStyle w:val="a5"/>
          <w:jc w:val="right"/>
        </w:pPr>
        <w:r>
          <w:fldChar w:fldCharType="begin"/>
        </w:r>
        <w:r w:rsidR="00737F19">
          <w:instrText xml:space="preserve"> PAGE   \* MERGEFORMAT </w:instrText>
        </w:r>
        <w:r>
          <w:fldChar w:fldCharType="separate"/>
        </w:r>
        <w:r w:rsidR="003E52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B7259" w:rsidRDefault="00A3646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467" w:rsidRDefault="00A36467" w:rsidP="000C09DA">
      <w:pPr>
        <w:spacing w:after="0" w:line="240" w:lineRule="auto"/>
      </w:pPr>
      <w:r>
        <w:separator/>
      </w:r>
    </w:p>
  </w:footnote>
  <w:footnote w:type="continuationSeparator" w:id="0">
    <w:p w:rsidR="00A36467" w:rsidRDefault="00A36467" w:rsidP="000C0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B3BC6"/>
    <w:multiLevelType w:val="hybridMultilevel"/>
    <w:tmpl w:val="3F46EFD0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>
    <w:nsid w:val="09E41032"/>
    <w:multiLevelType w:val="hybridMultilevel"/>
    <w:tmpl w:val="EC2AC9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FC158B"/>
    <w:multiLevelType w:val="hybridMultilevel"/>
    <w:tmpl w:val="36748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E9D47B9"/>
    <w:multiLevelType w:val="hybridMultilevel"/>
    <w:tmpl w:val="A4FE0C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E5A0840"/>
    <w:multiLevelType w:val="multilevel"/>
    <w:tmpl w:val="80E8E9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FE00D3B"/>
    <w:multiLevelType w:val="hybridMultilevel"/>
    <w:tmpl w:val="200241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6B4448"/>
    <w:multiLevelType w:val="hybridMultilevel"/>
    <w:tmpl w:val="9350CBF8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>
    <w:nsid w:val="296E2A0A"/>
    <w:multiLevelType w:val="hybridMultilevel"/>
    <w:tmpl w:val="C9C62B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A024C63"/>
    <w:multiLevelType w:val="hybridMultilevel"/>
    <w:tmpl w:val="A1DCEE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10D7876"/>
    <w:multiLevelType w:val="hybridMultilevel"/>
    <w:tmpl w:val="75C227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5414E74"/>
    <w:multiLevelType w:val="hybridMultilevel"/>
    <w:tmpl w:val="3D1E1198"/>
    <w:lvl w:ilvl="0" w:tplc="CD98E1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CC56E0"/>
    <w:multiLevelType w:val="hybridMultilevel"/>
    <w:tmpl w:val="93661420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2">
    <w:nsid w:val="40F54A52"/>
    <w:multiLevelType w:val="hybridMultilevel"/>
    <w:tmpl w:val="FE20B70E"/>
    <w:lvl w:ilvl="0" w:tplc="786432A2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4872B5A"/>
    <w:multiLevelType w:val="hybridMultilevel"/>
    <w:tmpl w:val="338273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D492F0B"/>
    <w:multiLevelType w:val="hybridMultilevel"/>
    <w:tmpl w:val="D528FD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5FA2629"/>
    <w:multiLevelType w:val="hybridMultilevel"/>
    <w:tmpl w:val="6DE454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5320CF6"/>
    <w:multiLevelType w:val="hybridMultilevel"/>
    <w:tmpl w:val="208CE8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21C75B7"/>
    <w:multiLevelType w:val="hybridMultilevel"/>
    <w:tmpl w:val="1220B9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37A5D57"/>
    <w:multiLevelType w:val="hybridMultilevel"/>
    <w:tmpl w:val="4DFE7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E0794B"/>
    <w:multiLevelType w:val="hybridMultilevel"/>
    <w:tmpl w:val="4F143B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8F9444A"/>
    <w:multiLevelType w:val="multilevel"/>
    <w:tmpl w:val="217A88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7F9133F1"/>
    <w:multiLevelType w:val="hybridMultilevel"/>
    <w:tmpl w:val="679C26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1"/>
  </w:num>
  <w:num w:numId="4">
    <w:abstractNumId w:val="18"/>
  </w:num>
  <w:num w:numId="5">
    <w:abstractNumId w:val="9"/>
  </w:num>
  <w:num w:numId="6">
    <w:abstractNumId w:val="12"/>
  </w:num>
  <w:num w:numId="7">
    <w:abstractNumId w:val="6"/>
  </w:num>
  <w:num w:numId="8">
    <w:abstractNumId w:val="0"/>
  </w:num>
  <w:num w:numId="9">
    <w:abstractNumId w:val="16"/>
  </w:num>
  <w:num w:numId="10">
    <w:abstractNumId w:val="5"/>
  </w:num>
  <w:num w:numId="11">
    <w:abstractNumId w:val="13"/>
  </w:num>
  <w:num w:numId="12">
    <w:abstractNumId w:val="15"/>
  </w:num>
  <w:num w:numId="13">
    <w:abstractNumId w:val="21"/>
  </w:num>
  <w:num w:numId="14">
    <w:abstractNumId w:val="17"/>
  </w:num>
  <w:num w:numId="15">
    <w:abstractNumId w:val="7"/>
  </w:num>
  <w:num w:numId="16">
    <w:abstractNumId w:val="8"/>
  </w:num>
  <w:num w:numId="17">
    <w:abstractNumId w:val="3"/>
  </w:num>
  <w:num w:numId="18">
    <w:abstractNumId w:val="1"/>
  </w:num>
  <w:num w:numId="19">
    <w:abstractNumId w:val="19"/>
  </w:num>
  <w:num w:numId="20">
    <w:abstractNumId w:val="14"/>
  </w:num>
  <w:num w:numId="21">
    <w:abstractNumId w:val="4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7F19"/>
    <w:rsid w:val="000C09DA"/>
    <w:rsid w:val="00375865"/>
    <w:rsid w:val="003E52DB"/>
    <w:rsid w:val="0071141F"/>
    <w:rsid w:val="00737F19"/>
    <w:rsid w:val="009D5FF5"/>
    <w:rsid w:val="00A36467"/>
    <w:rsid w:val="00AE748C"/>
    <w:rsid w:val="00F06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i/>
        <w:smallCaps/>
        <w:kern w:val="3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48C"/>
  </w:style>
  <w:style w:type="paragraph" w:styleId="1">
    <w:name w:val="heading 1"/>
    <w:basedOn w:val="a"/>
    <w:next w:val="a"/>
    <w:link w:val="10"/>
    <w:uiPriority w:val="9"/>
    <w:qFormat/>
    <w:rsid w:val="00737F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styleId="3">
    <w:name w:val="heading 3"/>
    <w:basedOn w:val="a"/>
    <w:next w:val="a"/>
    <w:link w:val="30"/>
    <w:uiPriority w:val="9"/>
    <w:unhideWhenUsed/>
    <w:qFormat/>
    <w:rsid w:val="00737F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i w:val="0"/>
      <w:smallCaps w:val="0"/>
      <w:color w:val="4F81BD" w:themeColor="accent1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F1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37F19"/>
    <w:rPr>
      <w:rFonts w:asciiTheme="majorHAnsi" w:eastAsiaTheme="majorEastAsia" w:hAnsiTheme="majorHAnsi" w:cstheme="majorBidi"/>
      <w:i w:val="0"/>
      <w:smallCaps w:val="0"/>
      <w:color w:val="4F81BD" w:themeColor="accent1"/>
      <w:kern w:val="0"/>
    </w:rPr>
  </w:style>
  <w:style w:type="paragraph" w:styleId="a5">
    <w:name w:val="footer"/>
    <w:basedOn w:val="a"/>
    <w:link w:val="a6"/>
    <w:uiPriority w:val="99"/>
    <w:unhideWhenUsed/>
    <w:rsid w:val="00737F19"/>
    <w:pPr>
      <w:tabs>
        <w:tab w:val="center" w:pos="4677"/>
        <w:tab w:val="right" w:pos="9355"/>
      </w:tabs>
      <w:spacing w:after="0" w:line="240" w:lineRule="auto"/>
    </w:pPr>
    <w:rPr>
      <w:rFonts w:cstheme="minorBidi"/>
      <w:b w:val="0"/>
      <w:bCs w:val="0"/>
      <w:i w:val="0"/>
      <w:smallCaps w:val="0"/>
      <w:kern w:val="0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737F19"/>
    <w:rPr>
      <w:rFonts w:cstheme="minorBidi"/>
      <w:b w:val="0"/>
      <w:bCs w:val="0"/>
      <w:i w:val="0"/>
      <w:smallCaps w:val="0"/>
      <w:kern w:val="0"/>
      <w:szCs w:val="22"/>
    </w:rPr>
  </w:style>
  <w:style w:type="character" w:customStyle="1" w:styleId="10">
    <w:name w:val="Заголовок 1 Знак"/>
    <w:basedOn w:val="a0"/>
    <w:link w:val="1"/>
    <w:uiPriority w:val="9"/>
    <w:rsid w:val="00737F19"/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styleId="a7">
    <w:name w:val="TOC Heading"/>
    <w:basedOn w:val="1"/>
    <w:next w:val="a"/>
    <w:uiPriority w:val="39"/>
    <w:unhideWhenUsed/>
    <w:qFormat/>
    <w:rsid w:val="00737F19"/>
    <w:pPr>
      <w:outlineLvl w:val="9"/>
    </w:pPr>
    <w:rPr>
      <w:b/>
      <w:bCs/>
      <w:i w:val="0"/>
      <w:smallCaps w:val="0"/>
      <w:kern w:val="0"/>
    </w:rPr>
  </w:style>
  <w:style w:type="paragraph" w:styleId="11">
    <w:name w:val="toc 1"/>
    <w:basedOn w:val="a"/>
    <w:next w:val="a"/>
    <w:autoRedefine/>
    <w:uiPriority w:val="39"/>
    <w:unhideWhenUsed/>
    <w:rsid w:val="00737F19"/>
    <w:pPr>
      <w:tabs>
        <w:tab w:val="left" w:pos="560"/>
        <w:tab w:val="right" w:leader="dot" w:pos="9345"/>
      </w:tabs>
      <w:spacing w:after="0" w:line="360" w:lineRule="auto"/>
      <w:jc w:val="center"/>
    </w:pPr>
    <w:rPr>
      <w:rFonts w:cstheme="minorBidi"/>
      <w:b w:val="0"/>
      <w:bCs w:val="0"/>
      <w:i w:val="0"/>
      <w:smallCaps w:val="0"/>
      <w:kern w:val="0"/>
      <w:szCs w:val="22"/>
    </w:rPr>
  </w:style>
  <w:style w:type="paragraph" w:styleId="2">
    <w:name w:val="toc 2"/>
    <w:basedOn w:val="a"/>
    <w:next w:val="a"/>
    <w:autoRedefine/>
    <w:uiPriority w:val="39"/>
    <w:unhideWhenUsed/>
    <w:rsid w:val="00737F19"/>
    <w:pPr>
      <w:spacing w:after="100" w:line="360" w:lineRule="auto"/>
      <w:ind w:left="280"/>
    </w:pPr>
    <w:rPr>
      <w:rFonts w:cstheme="minorBidi"/>
      <w:b w:val="0"/>
      <w:bCs w:val="0"/>
      <w:i w:val="0"/>
      <w:smallCaps w:val="0"/>
      <w:kern w:val="0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737F19"/>
    <w:pPr>
      <w:tabs>
        <w:tab w:val="left" w:pos="1540"/>
        <w:tab w:val="right" w:leader="dot" w:pos="9345"/>
      </w:tabs>
      <w:spacing w:after="100" w:line="360" w:lineRule="auto"/>
      <w:ind w:left="560"/>
    </w:pPr>
    <w:rPr>
      <w:rFonts w:eastAsiaTheme="minorEastAsia"/>
      <w:b w:val="0"/>
      <w:bCs w:val="0"/>
      <w:i w:val="0"/>
      <w:smallCaps w:val="0"/>
      <w:noProof/>
      <w:kern w:val="0"/>
      <w:lang w:eastAsia="ru-RU"/>
    </w:rPr>
  </w:style>
  <w:style w:type="character" w:styleId="a8">
    <w:name w:val="Hyperlink"/>
    <w:basedOn w:val="a0"/>
    <w:uiPriority w:val="99"/>
    <w:unhideWhenUsed/>
    <w:rsid w:val="00737F1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737F19"/>
    <w:pPr>
      <w:spacing w:after="0" w:line="360" w:lineRule="auto"/>
      <w:ind w:left="720"/>
      <w:contextualSpacing/>
    </w:pPr>
    <w:rPr>
      <w:rFonts w:cstheme="minorBidi"/>
      <w:b w:val="0"/>
      <w:bCs w:val="0"/>
      <w:i w:val="0"/>
      <w:smallCaps w:val="0"/>
      <w:kern w:val="0"/>
      <w:szCs w:val="22"/>
    </w:rPr>
  </w:style>
  <w:style w:type="paragraph" w:customStyle="1" w:styleId="western">
    <w:name w:val="western"/>
    <w:basedOn w:val="a"/>
    <w:rsid w:val="00737F19"/>
    <w:pPr>
      <w:spacing w:before="100" w:beforeAutospacing="1" w:after="100" w:afterAutospacing="1" w:line="240" w:lineRule="auto"/>
    </w:pPr>
    <w:rPr>
      <w:rFonts w:eastAsia="Times New Roman"/>
      <w:b w:val="0"/>
      <w:bCs w:val="0"/>
      <w:i w:val="0"/>
      <w:smallCaps w:val="0"/>
      <w:kern w:val="0"/>
      <w:sz w:val="24"/>
      <w:szCs w:val="24"/>
      <w:lang w:eastAsia="ru-RU"/>
    </w:rPr>
  </w:style>
  <w:style w:type="paragraph" w:styleId="aa">
    <w:name w:val="Normal (Web)"/>
    <w:aliases w:val="Знак Знак"/>
    <w:basedOn w:val="a"/>
    <w:uiPriority w:val="99"/>
    <w:unhideWhenUsed/>
    <w:rsid w:val="00737F19"/>
    <w:pPr>
      <w:spacing w:before="100" w:beforeAutospacing="1" w:after="100" w:afterAutospacing="1" w:line="240" w:lineRule="auto"/>
    </w:pPr>
    <w:rPr>
      <w:rFonts w:eastAsia="Times New Roman"/>
      <w:b w:val="0"/>
      <w:bCs w:val="0"/>
      <w:i w:val="0"/>
      <w:smallCaps w:val="0"/>
      <w:kern w:val="0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737F19"/>
    <w:pPr>
      <w:spacing w:after="0" w:line="240" w:lineRule="auto"/>
    </w:pPr>
    <w:rPr>
      <w:rFonts w:cstheme="minorBidi"/>
      <w:b w:val="0"/>
      <w:bCs w:val="0"/>
      <w:i w:val="0"/>
      <w:smallCaps w:val="0"/>
      <w:kern w:val="0"/>
      <w:szCs w:val="22"/>
    </w:rPr>
  </w:style>
  <w:style w:type="character" w:customStyle="1" w:styleId="ac">
    <w:name w:val="Без интервала Знак"/>
    <w:link w:val="ab"/>
    <w:uiPriority w:val="1"/>
    <w:locked/>
    <w:rsid w:val="00737F19"/>
    <w:rPr>
      <w:rFonts w:cstheme="minorBidi"/>
      <w:b w:val="0"/>
      <w:bCs w:val="0"/>
      <w:i w:val="0"/>
      <w:smallCaps w:val="0"/>
      <w:kern w:val="0"/>
      <w:szCs w:val="22"/>
    </w:rPr>
  </w:style>
  <w:style w:type="paragraph" w:customStyle="1" w:styleId="20">
    <w:name w:val="Основной текст2"/>
    <w:basedOn w:val="a"/>
    <w:rsid w:val="00737F19"/>
    <w:pPr>
      <w:widowControl w:val="0"/>
      <w:shd w:val="clear" w:color="auto" w:fill="FFFFFF"/>
      <w:spacing w:before="360" w:after="120" w:line="0" w:lineRule="atLeast"/>
    </w:pPr>
    <w:rPr>
      <w:rFonts w:eastAsia="Times New Roman"/>
      <w:b w:val="0"/>
      <w:bCs w:val="0"/>
      <w:i w:val="0"/>
      <w:smallCaps w:val="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4059424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3802</Words>
  <Characters>21674</Characters>
  <Application>Microsoft Office Word</Application>
  <DocSecurity>0</DocSecurity>
  <Lines>180</Lines>
  <Paragraphs>50</Paragraphs>
  <ScaleCrop>false</ScaleCrop>
  <Company>Microsoft</Company>
  <LinksUpToDate>false</LinksUpToDate>
  <CharactersWithSpaces>25426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2025-01-19T11:34:00Z</dcterms:created>
  <dcterms:modified xsi:type="dcterms:W3CDTF">2025-01-19T11:41:00Z</dcterms:modified>
</cp:coreProperties>
</file>